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00" w:rsidRPr="00E345B2" w:rsidRDefault="00934DEB" w:rsidP="000D7FAC">
      <w:pPr>
        <w:jc w:val="center"/>
        <w:rPr>
          <w:color w:val="404040" w:themeColor="text1" w:themeTint="BF"/>
        </w:rPr>
      </w:pPr>
      <w:r w:rsidRPr="00E345B2">
        <w:rPr>
          <w:color w:val="404040" w:themeColor="text1" w:themeTint="BF"/>
        </w:rPr>
        <w:t xml:space="preserve">L’Espace de Ressources propose à ses usagers, </w:t>
      </w:r>
      <w:r w:rsidR="004C5E00" w:rsidRPr="00E345B2">
        <w:rPr>
          <w:color w:val="404040" w:themeColor="text1" w:themeTint="BF"/>
        </w:rPr>
        <w:t>étudiants du Pô</w:t>
      </w:r>
      <w:r w:rsidRPr="00E345B2">
        <w:rPr>
          <w:color w:val="404040" w:themeColor="text1" w:themeTint="BF"/>
        </w:rPr>
        <w:t>le et extérieurs</w:t>
      </w:r>
      <w:r w:rsidR="004C5E00" w:rsidRPr="00E345B2">
        <w:rPr>
          <w:color w:val="404040" w:themeColor="text1" w:themeTint="BF"/>
        </w:rPr>
        <w:t xml:space="preserve"> et personnels du CHU et de l’extérieur :</w:t>
      </w:r>
    </w:p>
    <w:p w:rsidR="004C5E00" w:rsidRPr="00E345B2" w:rsidRDefault="004C5E00" w:rsidP="004C5E00">
      <w:pPr>
        <w:contextualSpacing/>
        <w:rPr>
          <w:rFonts w:cs="Arial"/>
          <w:color w:val="404040" w:themeColor="text1" w:themeTint="BF"/>
        </w:rPr>
      </w:pPr>
      <w:r w:rsidRPr="00E345B2">
        <w:rPr>
          <w:rFonts w:cs="Arial"/>
          <w:color w:val="404040" w:themeColor="text1" w:themeTint="BF"/>
        </w:rPr>
        <w:t xml:space="preserve">- </w:t>
      </w:r>
      <w:r w:rsidR="0078185B">
        <w:rPr>
          <w:rFonts w:cs="Arial"/>
          <w:color w:val="404040" w:themeColor="text1" w:themeTint="BF"/>
        </w:rPr>
        <w:t>u</w:t>
      </w:r>
      <w:r w:rsidRPr="00E345B2">
        <w:rPr>
          <w:rFonts w:cs="Arial"/>
          <w:color w:val="404040" w:themeColor="text1" w:themeTint="BF"/>
        </w:rPr>
        <w:t>ne salle informatique (21 PC), des postes de consultations dans l’Espace de Ressources, une imprimante-copieur (carte payante)</w:t>
      </w:r>
    </w:p>
    <w:p w:rsidR="004C5E00" w:rsidRPr="00E345B2" w:rsidRDefault="004C5E00" w:rsidP="004C5E00">
      <w:pPr>
        <w:contextualSpacing/>
        <w:rPr>
          <w:rFonts w:cs="Arial"/>
          <w:color w:val="404040" w:themeColor="text1" w:themeTint="BF"/>
        </w:rPr>
      </w:pPr>
      <w:r w:rsidRPr="00E345B2">
        <w:rPr>
          <w:rFonts w:cs="Arial"/>
          <w:color w:val="404040" w:themeColor="text1" w:themeTint="BF"/>
        </w:rPr>
        <w:t>- le WIFI</w:t>
      </w:r>
    </w:p>
    <w:p w:rsidR="004C5E00" w:rsidRPr="00E345B2" w:rsidRDefault="004C5E00" w:rsidP="004C5E00">
      <w:pPr>
        <w:contextualSpacing/>
        <w:rPr>
          <w:rFonts w:cs="Arial"/>
          <w:color w:val="404040" w:themeColor="text1" w:themeTint="BF"/>
        </w:rPr>
      </w:pPr>
      <w:r w:rsidRPr="00E345B2">
        <w:rPr>
          <w:rFonts w:cs="Arial"/>
          <w:color w:val="404040" w:themeColor="text1" w:themeTint="BF"/>
        </w:rPr>
        <w:t>- des salles de travail fermées</w:t>
      </w:r>
    </w:p>
    <w:p w:rsidR="004C5E00" w:rsidRPr="00E345B2" w:rsidRDefault="004C5E00" w:rsidP="004C5E00">
      <w:pPr>
        <w:contextualSpacing/>
        <w:rPr>
          <w:rFonts w:cs="Arial"/>
          <w:color w:val="404040" w:themeColor="text1" w:themeTint="BF"/>
        </w:rPr>
      </w:pPr>
      <w:r w:rsidRPr="00E345B2">
        <w:rPr>
          <w:rFonts w:cs="Arial"/>
          <w:color w:val="404040" w:themeColor="text1" w:themeTint="BF"/>
        </w:rPr>
        <w:t>- des formations à la recherche d’information</w:t>
      </w:r>
    </w:p>
    <w:p w:rsidR="004C5E00" w:rsidRPr="00E345B2" w:rsidRDefault="0078185B" w:rsidP="004C5E00">
      <w:pPr>
        <w:contextualSpacing/>
        <w:rPr>
          <w:rFonts w:cs="Arial"/>
          <w:color w:val="404040" w:themeColor="text1" w:themeTint="BF"/>
        </w:rPr>
      </w:pPr>
      <w:r>
        <w:rPr>
          <w:rFonts w:cs="Arial"/>
          <w:color w:val="404040" w:themeColor="text1" w:themeTint="BF"/>
        </w:rPr>
        <w:t xml:space="preserve">- une </w:t>
      </w:r>
      <w:r w:rsidR="00E55949" w:rsidRPr="00E345B2">
        <w:rPr>
          <w:rFonts w:cs="Arial"/>
          <w:color w:val="404040" w:themeColor="text1" w:themeTint="BF"/>
        </w:rPr>
        <w:t>a</w:t>
      </w:r>
      <w:r w:rsidR="004C5E00" w:rsidRPr="00E345B2">
        <w:rPr>
          <w:rFonts w:cs="Arial"/>
          <w:color w:val="404040" w:themeColor="text1" w:themeTint="BF"/>
        </w:rPr>
        <w:t>ide à la recherche et l’accompagnement pour des travaux de recherche</w:t>
      </w:r>
    </w:p>
    <w:p w:rsidR="00943B5E" w:rsidRPr="00E345B2" w:rsidRDefault="00E55949" w:rsidP="004C5E00">
      <w:pPr>
        <w:contextualSpacing/>
        <w:rPr>
          <w:color w:val="404040" w:themeColor="text1" w:themeTint="BF"/>
        </w:rPr>
      </w:pPr>
      <w:r w:rsidRPr="00E345B2">
        <w:rPr>
          <w:rFonts w:cs="Arial"/>
          <w:color w:val="404040" w:themeColor="text1" w:themeTint="BF"/>
        </w:rPr>
        <w:t xml:space="preserve">- </w:t>
      </w:r>
      <w:r w:rsidR="0078185B">
        <w:rPr>
          <w:rFonts w:cs="Arial"/>
          <w:color w:val="404040" w:themeColor="text1" w:themeTint="BF"/>
        </w:rPr>
        <w:t>des</w:t>
      </w:r>
      <w:r w:rsidR="004C5E00" w:rsidRPr="00E345B2">
        <w:rPr>
          <w:rFonts w:cs="Arial"/>
          <w:color w:val="404040" w:themeColor="text1" w:themeTint="BF"/>
        </w:rPr>
        <w:t xml:space="preserve"> produits documentaires ciblés</w:t>
      </w:r>
    </w:p>
    <w:p w:rsidR="00943B5E" w:rsidRPr="00E345B2" w:rsidRDefault="00943B5E" w:rsidP="00943B5E">
      <w:pPr>
        <w:rPr>
          <w:color w:val="404040" w:themeColor="text1" w:themeTint="BF"/>
        </w:rPr>
      </w:pPr>
    </w:p>
    <w:p w:rsidR="00943B5E" w:rsidRPr="00E345B2" w:rsidRDefault="003775DB" w:rsidP="00943B5E">
      <w:pPr>
        <w:rPr>
          <w:color w:val="404040" w:themeColor="text1" w:themeTint="BF"/>
        </w:rPr>
      </w:pPr>
      <w:r w:rsidRPr="00A53F40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54521CF" wp14:editId="082EEE1A">
                <wp:simplePos x="0" y="0"/>
                <wp:positionH relativeFrom="column">
                  <wp:posOffset>991344</wp:posOffset>
                </wp:positionH>
                <wp:positionV relativeFrom="paragraph">
                  <wp:posOffset>165100</wp:posOffset>
                </wp:positionV>
                <wp:extent cx="2672715" cy="1196975"/>
                <wp:effectExtent l="19050" t="19050" r="13335" b="222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DB" w:rsidRPr="003775DB" w:rsidRDefault="003775DB" w:rsidP="003775DB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775DB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Horaires d’ouverture</w:t>
                            </w:r>
                          </w:p>
                          <w:p w:rsidR="003775DB" w:rsidRPr="003775DB" w:rsidRDefault="003775DB" w:rsidP="003775DB">
                            <w:pPr>
                              <w:tabs>
                                <w:tab w:val="left" w:pos="900"/>
                                <w:tab w:val="left" w:pos="2700"/>
                              </w:tabs>
                              <w:spacing w:after="60"/>
                              <w:contextualSpacing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775DB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Lundi au </w:t>
                            </w:r>
                            <w:r w:rsidR="00F731F0">
                              <w:rPr>
                                <w:rFonts w:cs="Arial"/>
                                <w:sz w:val="28"/>
                                <w:szCs w:val="28"/>
                              </w:rPr>
                              <w:t>jeudi</w:t>
                            </w:r>
                            <w:r w:rsidRPr="003775DB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F731F0">
                              <w:rPr>
                                <w:rFonts w:cs="Arial"/>
                                <w:sz w:val="28"/>
                                <w:szCs w:val="28"/>
                              </w:rPr>
                              <w:t>8</w:t>
                            </w:r>
                            <w:r w:rsidRPr="003775DB">
                              <w:rPr>
                                <w:rFonts w:cs="Arial"/>
                                <w:sz w:val="28"/>
                                <w:szCs w:val="28"/>
                              </w:rPr>
                              <w:t>h - 1</w:t>
                            </w:r>
                            <w:r w:rsidR="00F731F0">
                              <w:rPr>
                                <w:rFonts w:cs="Arial"/>
                                <w:sz w:val="28"/>
                                <w:szCs w:val="28"/>
                              </w:rPr>
                              <w:t>9</w:t>
                            </w:r>
                            <w:r w:rsidRPr="003775DB">
                              <w:rPr>
                                <w:rFonts w:cs="Arial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  <w:p w:rsidR="003775DB" w:rsidRPr="003775DB" w:rsidRDefault="003775DB" w:rsidP="003775DB">
                            <w:pPr>
                              <w:tabs>
                                <w:tab w:val="left" w:pos="900"/>
                                <w:tab w:val="left" w:pos="2700"/>
                              </w:tabs>
                              <w:spacing w:after="60"/>
                              <w:contextualSpacing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775DB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Vendredi : </w:t>
                            </w:r>
                            <w:r w:rsidR="00F731F0">
                              <w:rPr>
                                <w:rFonts w:cs="Arial"/>
                                <w:sz w:val="28"/>
                                <w:szCs w:val="28"/>
                              </w:rPr>
                              <w:t>8h - 16</w:t>
                            </w:r>
                            <w:r w:rsidRPr="003775DB">
                              <w:rPr>
                                <w:rFonts w:cs="Arial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521C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78.05pt;margin-top:13pt;width:210.45pt;height:9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C3UQIAAJEEAAAOAAAAZHJzL2Uyb0RvYy54bWysVE1v2zAMvQ/YfxB0X22nTdIYdYquXYcB&#10;3QfQ7bKbIsuxMEnUJCV2++tHSU6WbrdhPgiSSD2S75G+uh61InvhvATT0OqspEQYDq0024Z++3r/&#10;5pISH5hpmQIjGvokPL1ev351NdhazKAH1QpHEMT4erAN7UOwdVF43gvN/BlYYdDYgdMs4NFti9ax&#10;AdG1KmZluSgGcK11wIX3eHuXjXSd8LtO8PC567wIRDUUcwtpdWndxLVYX7F665jtJZ/SYP+QhWbS&#10;YNAj1B0LjOyc/AtKS+7AQxfOOOgCuk5ykWrAaqryj2oee2ZFqgXJ8fZIk/9/sPzT/osjsm3oihLD&#10;NEr0HYUirSBBjEGQVaRosL5Gz0eLvmF8CyNKncr19gH4D08M3PbMbMWNczD0grWYYhVfFidPM46P&#10;IJvhI7QYi+0CJKCxczryh4wQREepno7yYB6E4+VssZwtqzklHG1VtVqslvMUg9WH59b58F6AJnHT&#10;UIf6J3i2f/AhpsPqg0uM5kHJ9l4qlQ5uu7lVjuwZ9sp9+ib0F27KkKGh59VyXmYKXmDEvhVHlDBm&#10;mtROY70ZeTEvy6nv8Bq7M1+fH64xxdT9ESUl/CK6lgHnRUnd0EvEOSBFyt+ZNnVzYFLlPUIpM2kQ&#10;ac8ChHEzTppuoH1CNRzkucA5xk0P7pmSAWeiof7njjlBifpgUNFVdXERhygdLubLGR7cqWVzamGG&#10;I1RDAyV5exvy4O2sk9seI2VyDNxgF3Qy6RPbJWc15Y19n1iYZjQO1uk5ef3+k6x/AQAA//8DAFBL&#10;AwQUAAYACAAAACEAHtq0+90AAAAKAQAADwAAAGRycy9kb3ducmV2LnhtbEyPwU7DMBBE70j8g7VI&#10;XBC1E5EEhTgVQqo4gUTbD9jGSxw1tqPYbdO/ZznBbWd3NPumWS9uFGea4xC8hmylQJDvghl8r2G/&#10;2zw+g4gJvcExeNJwpQjr9vamwdqEi/+i8zb1gkN8rFGDTWmqpYydJYdxFSbyfPsOs8PEcu6lmfHC&#10;4W6UuVKldDh4/mBxojdL3XF7chqOTuVG4Waff3QPVl2Hsvp8R63v75bXFxCJlvRnhl98RoeWmQ7h&#10;5E0UI+uizNiqIS+5ExuKquLhwIvsqQDZNvJ/hfYHAAD//wMAUEsBAi0AFAAGAAgAAAAhALaDOJL+&#10;AAAA4QEAABMAAAAAAAAAAAAAAAAAAAAAAFtDb250ZW50X1R5cGVzXS54bWxQSwECLQAUAAYACAAA&#10;ACEAOP0h/9YAAACUAQAACwAAAAAAAAAAAAAAAAAvAQAAX3JlbHMvLnJlbHNQSwECLQAUAAYACAAA&#10;ACEAOm4wt1ECAACRBAAADgAAAAAAAAAAAAAAAAAuAgAAZHJzL2Uyb0RvYy54bWxQSwECLQAUAAYA&#10;CAAAACEAHtq0+90AAAAKAQAADwAAAAAAAAAAAAAAAACrBAAAZHJzL2Rvd25yZXYueG1sUEsFBgAA&#10;AAAEAAQA8wAAALUFAAAAAA==&#10;" strokecolor="#5a5a5a [2109]" strokeweight="2.5pt">
                <v:textbox>
                  <w:txbxContent>
                    <w:p w:rsidR="003775DB" w:rsidRPr="003775DB" w:rsidRDefault="003775DB" w:rsidP="003775DB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3775DB">
                        <w:rPr>
                          <w:rFonts w:cs="Arial"/>
                          <w:b/>
                          <w:sz w:val="28"/>
                          <w:szCs w:val="28"/>
                        </w:rPr>
                        <w:t>Horaires d’ouverture</w:t>
                      </w:r>
                    </w:p>
                    <w:p w:rsidR="003775DB" w:rsidRPr="003775DB" w:rsidRDefault="003775DB" w:rsidP="003775DB">
                      <w:pPr>
                        <w:tabs>
                          <w:tab w:val="left" w:pos="900"/>
                          <w:tab w:val="left" w:pos="2700"/>
                        </w:tabs>
                        <w:spacing w:after="60"/>
                        <w:contextualSpacing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775DB">
                        <w:rPr>
                          <w:rFonts w:cs="Arial"/>
                          <w:sz w:val="28"/>
                          <w:szCs w:val="28"/>
                        </w:rPr>
                        <w:t xml:space="preserve">Lundi au </w:t>
                      </w:r>
                      <w:r w:rsidR="00F731F0">
                        <w:rPr>
                          <w:rFonts w:cs="Arial"/>
                          <w:sz w:val="28"/>
                          <w:szCs w:val="28"/>
                        </w:rPr>
                        <w:t>jeudi</w:t>
                      </w:r>
                      <w:r w:rsidRPr="003775DB">
                        <w:rPr>
                          <w:rFonts w:cs="Arial"/>
                          <w:sz w:val="28"/>
                          <w:szCs w:val="28"/>
                        </w:rPr>
                        <w:t xml:space="preserve"> : </w:t>
                      </w:r>
                      <w:r w:rsidR="00F731F0">
                        <w:rPr>
                          <w:rFonts w:cs="Arial"/>
                          <w:sz w:val="28"/>
                          <w:szCs w:val="28"/>
                        </w:rPr>
                        <w:t>8</w:t>
                      </w:r>
                      <w:r w:rsidRPr="003775DB">
                        <w:rPr>
                          <w:rFonts w:cs="Arial"/>
                          <w:sz w:val="28"/>
                          <w:szCs w:val="28"/>
                        </w:rPr>
                        <w:t>h - 1</w:t>
                      </w:r>
                      <w:r w:rsidR="00F731F0">
                        <w:rPr>
                          <w:rFonts w:cs="Arial"/>
                          <w:sz w:val="28"/>
                          <w:szCs w:val="28"/>
                        </w:rPr>
                        <w:t>9</w:t>
                      </w:r>
                      <w:r w:rsidRPr="003775DB">
                        <w:rPr>
                          <w:rFonts w:cs="Arial"/>
                          <w:sz w:val="28"/>
                          <w:szCs w:val="28"/>
                        </w:rPr>
                        <w:t>h</w:t>
                      </w:r>
                    </w:p>
                    <w:p w:rsidR="003775DB" w:rsidRPr="003775DB" w:rsidRDefault="003775DB" w:rsidP="003775DB">
                      <w:pPr>
                        <w:tabs>
                          <w:tab w:val="left" w:pos="900"/>
                          <w:tab w:val="left" w:pos="2700"/>
                        </w:tabs>
                        <w:spacing w:after="60"/>
                        <w:contextualSpacing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775DB">
                        <w:rPr>
                          <w:rFonts w:cs="Arial"/>
                          <w:sz w:val="28"/>
                          <w:szCs w:val="28"/>
                        </w:rPr>
                        <w:t xml:space="preserve">Vendredi : </w:t>
                      </w:r>
                      <w:r w:rsidR="00F731F0">
                        <w:rPr>
                          <w:rFonts w:cs="Arial"/>
                          <w:sz w:val="28"/>
                          <w:szCs w:val="28"/>
                        </w:rPr>
                        <w:t>8h - 16</w:t>
                      </w:r>
                      <w:r w:rsidRPr="003775DB">
                        <w:rPr>
                          <w:rFonts w:cs="Arial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2F549D" w:rsidRDefault="002F549D" w:rsidP="00943B5E">
      <w:pPr>
        <w:rPr>
          <w:color w:val="404040" w:themeColor="text1" w:themeTint="BF"/>
        </w:rPr>
      </w:pPr>
    </w:p>
    <w:p w:rsidR="003775DB" w:rsidRDefault="003775DB" w:rsidP="00943B5E">
      <w:pPr>
        <w:rPr>
          <w:color w:val="404040" w:themeColor="text1" w:themeTint="BF"/>
        </w:rPr>
      </w:pPr>
    </w:p>
    <w:p w:rsidR="003775DB" w:rsidRDefault="003775DB" w:rsidP="00943B5E">
      <w:pPr>
        <w:rPr>
          <w:color w:val="404040" w:themeColor="text1" w:themeTint="BF"/>
        </w:rPr>
      </w:pPr>
    </w:p>
    <w:p w:rsidR="003775DB" w:rsidRPr="00E345B2" w:rsidRDefault="003775DB" w:rsidP="00943B5E">
      <w:pPr>
        <w:rPr>
          <w:color w:val="404040" w:themeColor="text1" w:themeTint="BF"/>
        </w:rPr>
      </w:pPr>
    </w:p>
    <w:p w:rsidR="006E63D2" w:rsidRPr="00E345B2" w:rsidRDefault="006E63D2" w:rsidP="006E63D2">
      <w:pPr>
        <w:contextualSpacing/>
        <w:jc w:val="center"/>
        <w:outlineLvl w:val="0"/>
        <w:rPr>
          <w:rFonts w:cs="Arial"/>
          <w:color w:val="404040" w:themeColor="text1" w:themeTint="BF"/>
        </w:rPr>
      </w:pPr>
      <w:r w:rsidRPr="00E345B2">
        <w:rPr>
          <w:rFonts w:cs="Arial"/>
          <w:color w:val="404040" w:themeColor="text1" w:themeTint="BF"/>
        </w:rPr>
        <w:t>2 rue Henri Le Guilloux</w:t>
      </w:r>
    </w:p>
    <w:p w:rsidR="006E63D2" w:rsidRPr="007D5CCA" w:rsidRDefault="006E63D2" w:rsidP="006E63D2">
      <w:pPr>
        <w:contextualSpacing/>
        <w:jc w:val="center"/>
        <w:outlineLvl w:val="0"/>
        <w:rPr>
          <w:rFonts w:cs="Arial"/>
          <w:color w:val="404040" w:themeColor="text1" w:themeTint="BF"/>
        </w:rPr>
      </w:pPr>
      <w:r w:rsidRPr="00E345B2">
        <w:rPr>
          <w:rFonts w:cs="Arial"/>
          <w:color w:val="404040" w:themeColor="text1" w:themeTint="BF"/>
        </w:rPr>
        <w:t xml:space="preserve">35033 </w:t>
      </w:r>
      <w:r w:rsidRPr="007D5CCA">
        <w:rPr>
          <w:rFonts w:cs="Arial"/>
          <w:color w:val="404040" w:themeColor="text1" w:themeTint="BF"/>
        </w:rPr>
        <w:t>RENNES CEDEX 9</w:t>
      </w:r>
    </w:p>
    <w:p w:rsidR="006E63D2" w:rsidRPr="007D5CCA" w:rsidRDefault="006E63D2" w:rsidP="006E63D2">
      <w:pPr>
        <w:contextualSpacing/>
        <w:jc w:val="center"/>
        <w:rPr>
          <w:b/>
          <w:color w:val="404040" w:themeColor="text1" w:themeTint="BF"/>
        </w:rPr>
      </w:pPr>
      <w:r w:rsidRPr="007D5CCA">
        <w:rPr>
          <w:color w:val="404040" w:themeColor="text1" w:themeTint="BF"/>
        </w:rPr>
        <w:sym w:font="Wingdings" w:char="F028"/>
      </w:r>
      <w:r w:rsidRPr="007D5CCA">
        <w:rPr>
          <w:color w:val="404040" w:themeColor="text1" w:themeTint="BF"/>
        </w:rPr>
        <w:t xml:space="preserve">   </w:t>
      </w:r>
      <w:r w:rsidRPr="007D5CCA">
        <w:rPr>
          <w:b/>
          <w:color w:val="404040" w:themeColor="text1" w:themeTint="BF"/>
        </w:rPr>
        <w:t>02 99 28 93 07</w:t>
      </w:r>
    </w:p>
    <w:p w:rsidR="006E63D2" w:rsidRPr="007D5CCA" w:rsidRDefault="007B1AA1" w:rsidP="006E63D2">
      <w:pPr>
        <w:contextualSpacing/>
        <w:jc w:val="center"/>
        <w:rPr>
          <w:rStyle w:val="Lienhypertexte"/>
          <w:color w:val="404040" w:themeColor="text1" w:themeTint="BF"/>
          <w:u w:val="none"/>
        </w:rPr>
      </w:pPr>
      <w:hyperlink r:id="rId6" w:history="1">
        <w:r w:rsidRPr="007F039F">
          <w:rPr>
            <w:rStyle w:val="Lienhypertexte"/>
          </w:rPr>
          <w:t>labulle@pfps-churennes.bzh</w:t>
        </w:r>
      </w:hyperlink>
      <w:r>
        <w:t xml:space="preserve"> </w:t>
      </w:r>
      <w:bookmarkStart w:id="0" w:name="_GoBack"/>
      <w:bookmarkEnd w:id="0"/>
      <w:r w:rsidR="006E63D2" w:rsidRPr="007D5CCA">
        <w:rPr>
          <w:rStyle w:val="Lienhypertexte"/>
          <w:color w:val="404040" w:themeColor="text1" w:themeTint="BF"/>
          <w:u w:val="none"/>
        </w:rPr>
        <w:t xml:space="preserve">  </w:t>
      </w:r>
    </w:p>
    <w:p w:rsidR="002F549D" w:rsidRPr="007D5CCA" w:rsidRDefault="007B1AA1" w:rsidP="002F549D">
      <w:pPr>
        <w:jc w:val="center"/>
        <w:rPr>
          <w:color w:val="404040" w:themeColor="text1" w:themeTint="BF"/>
        </w:rPr>
      </w:pPr>
      <w:hyperlink r:id="rId7" w:history="1">
        <w:r w:rsidR="002F549D" w:rsidRPr="007D5CCA">
          <w:rPr>
            <w:rStyle w:val="Lienhypertexte"/>
            <w:color w:val="404040" w:themeColor="text1" w:themeTint="BF"/>
          </w:rPr>
          <w:t>https://www.ifchurennes.fr/la-bulle/</w:t>
        </w:r>
      </w:hyperlink>
    </w:p>
    <w:p w:rsidR="002F549D" w:rsidRPr="00E345B2" w:rsidRDefault="002F549D" w:rsidP="00E72FE8">
      <w:pPr>
        <w:jc w:val="center"/>
        <w:rPr>
          <w:i/>
          <w:color w:val="404040" w:themeColor="text1" w:themeTint="BF"/>
          <w:sz w:val="24"/>
          <w:szCs w:val="24"/>
        </w:rPr>
      </w:pPr>
      <w:r w:rsidRPr="00E345B2">
        <w:rPr>
          <w:i/>
          <w:color w:val="404040" w:themeColor="text1" w:themeTint="BF"/>
          <w:sz w:val="24"/>
          <w:szCs w:val="24"/>
        </w:rPr>
        <w:t>Retrouvez sur notre site web :</w:t>
      </w:r>
    </w:p>
    <w:p w:rsidR="002F549D" w:rsidRPr="00E345B2" w:rsidRDefault="002F549D" w:rsidP="00E72FE8">
      <w:pPr>
        <w:jc w:val="center"/>
        <w:rPr>
          <w:i/>
          <w:color w:val="404040" w:themeColor="text1" w:themeTint="BF"/>
          <w:sz w:val="24"/>
          <w:szCs w:val="24"/>
        </w:rPr>
      </w:pPr>
      <w:r w:rsidRPr="00E345B2">
        <w:rPr>
          <w:i/>
          <w:color w:val="404040" w:themeColor="text1" w:themeTint="BF"/>
          <w:sz w:val="24"/>
          <w:szCs w:val="24"/>
        </w:rPr>
        <w:t>Les infos pratiques, les actualités de la Bulle et du Pôle, l’accès à la Base de Données, d’autres ressources documentaires mises à votre disposition, une boîte à outil méthodologique</w:t>
      </w:r>
      <w:r w:rsidR="004E0846" w:rsidRPr="00E345B2">
        <w:rPr>
          <w:i/>
          <w:color w:val="404040" w:themeColor="text1" w:themeTint="BF"/>
          <w:sz w:val="24"/>
          <w:szCs w:val="24"/>
        </w:rPr>
        <w:t>,…</w:t>
      </w:r>
    </w:p>
    <w:p w:rsidR="001B75C8" w:rsidRPr="00E345B2" w:rsidRDefault="006A6764" w:rsidP="002F549D">
      <w:pPr>
        <w:jc w:val="center"/>
        <w:rPr>
          <w:i/>
          <w:color w:val="404040" w:themeColor="text1" w:themeTint="BF"/>
        </w:rPr>
      </w:pPr>
      <w:r w:rsidRPr="00E345B2">
        <w:rPr>
          <w:noProof/>
          <w:color w:val="404040" w:themeColor="text1" w:themeTint="BF"/>
          <w:lang w:eastAsia="fr-FR"/>
        </w:rPr>
        <w:drawing>
          <wp:anchor distT="0" distB="0" distL="114300" distR="114300" simplePos="0" relativeHeight="251666432" behindDoc="1" locked="0" layoutInCell="1" allowOverlap="1" wp14:anchorId="0CD262DE" wp14:editId="7E279172">
            <wp:simplePos x="0" y="0"/>
            <wp:positionH relativeFrom="column">
              <wp:posOffset>2364740</wp:posOffset>
            </wp:positionH>
            <wp:positionV relativeFrom="paragraph">
              <wp:posOffset>191770</wp:posOffset>
            </wp:positionV>
            <wp:extent cx="450215" cy="450215"/>
            <wp:effectExtent l="0" t="0" r="6985" b="6985"/>
            <wp:wrapNone/>
            <wp:docPr id="8" name="Image 8" descr="Résultat de recherche d'images pour &quot;twitt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twitter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5B2">
        <w:rPr>
          <w:noProof/>
          <w:color w:val="404040" w:themeColor="text1" w:themeTint="BF"/>
          <w:lang w:eastAsia="fr-FR"/>
        </w:rPr>
        <w:drawing>
          <wp:anchor distT="0" distB="0" distL="114300" distR="114300" simplePos="0" relativeHeight="251665408" behindDoc="1" locked="0" layoutInCell="1" allowOverlap="1" wp14:anchorId="4EB80E03" wp14:editId="05FE6E19">
            <wp:simplePos x="0" y="0"/>
            <wp:positionH relativeFrom="column">
              <wp:posOffset>1764139</wp:posOffset>
            </wp:positionH>
            <wp:positionV relativeFrom="paragraph">
              <wp:posOffset>191135</wp:posOffset>
            </wp:positionV>
            <wp:extent cx="450215" cy="450215"/>
            <wp:effectExtent l="0" t="0" r="6985" b="6985"/>
            <wp:wrapNone/>
            <wp:docPr id="1" name="Image 1" descr="Résultat de recherche d'images pour &quot;faceboo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acebook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49D" w:rsidRPr="00E345B2" w:rsidRDefault="002F549D" w:rsidP="006E63D2">
      <w:pPr>
        <w:contextualSpacing/>
        <w:jc w:val="center"/>
        <w:rPr>
          <w:color w:val="404040" w:themeColor="text1" w:themeTint="BF"/>
        </w:rPr>
      </w:pPr>
    </w:p>
    <w:p w:rsidR="00943B5E" w:rsidRPr="00E345B2" w:rsidRDefault="0057349C" w:rsidP="00943B5E">
      <w:pPr>
        <w:rPr>
          <w:color w:val="404040" w:themeColor="text1" w:themeTint="BF"/>
        </w:rPr>
      </w:pPr>
      <w:r w:rsidRPr="00E345B2">
        <w:rPr>
          <w:noProof/>
          <w:color w:val="404040" w:themeColor="text1" w:themeTint="BF"/>
          <w:lang w:eastAsia="fr-FR"/>
        </w:rPr>
        <w:drawing>
          <wp:anchor distT="0" distB="0" distL="114300" distR="114300" simplePos="0" relativeHeight="251664384" behindDoc="0" locked="0" layoutInCell="1" allowOverlap="1" wp14:anchorId="23AD1636" wp14:editId="4239CABE">
            <wp:simplePos x="0" y="0"/>
            <wp:positionH relativeFrom="column">
              <wp:posOffset>1775270</wp:posOffset>
            </wp:positionH>
            <wp:positionV relativeFrom="paragraph">
              <wp:posOffset>-159385</wp:posOffset>
            </wp:positionV>
            <wp:extent cx="1092530" cy="564474"/>
            <wp:effectExtent l="0" t="0" r="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fps-chu-180px-93p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530" cy="564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461" w:rsidRPr="00E345B2" w:rsidRDefault="00BD6461" w:rsidP="00BD6461">
      <w:pPr>
        <w:contextualSpacing/>
        <w:jc w:val="center"/>
        <w:outlineLvl w:val="0"/>
        <w:rPr>
          <w:rFonts w:ascii="Calibri Light" w:hAnsi="Calibri Light" w:cs="Arial"/>
          <w:color w:val="404040" w:themeColor="text1" w:themeTint="BF"/>
          <w:sz w:val="36"/>
          <w:szCs w:val="36"/>
        </w:rPr>
      </w:pPr>
    </w:p>
    <w:p w:rsidR="00267B7E" w:rsidRPr="00E345B2" w:rsidRDefault="00267B7E" w:rsidP="00BD6461">
      <w:pPr>
        <w:contextualSpacing/>
        <w:jc w:val="center"/>
        <w:outlineLvl w:val="0"/>
        <w:rPr>
          <w:rFonts w:ascii="Calibri Light" w:hAnsi="Calibri Light" w:cs="Arial"/>
          <w:color w:val="404040" w:themeColor="text1" w:themeTint="BF"/>
          <w:sz w:val="36"/>
          <w:szCs w:val="36"/>
        </w:rPr>
      </w:pPr>
    </w:p>
    <w:p w:rsidR="00BD6461" w:rsidRPr="00E345B2" w:rsidRDefault="00BD6461" w:rsidP="00BD6461">
      <w:pPr>
        <w:contextualSpacing/>
        <w:jc w:val="center"/>
        <w:outlineLvl w:val="0"/>
        <w:rPr>
          <w:rFonts w:ascii="Calibri Light" w:hAnsi="Calibri Light" w:cs="Arial"/>
          <w:b/>
          <w:color w:val="404040" w:themeColor="text1" w:themeTint="BF"/>
          <w:sz w:val="36"/>
          <w:szCs w:val="36"/>
        </w:rPr>
      </w:pPr>
      <w:r w:rsidRPr="00E345B2">
        <w:rPr>
          <w:rFonts w:ascii="Calibri Light" w:hAnsi="Calibri Light" w:cs="Arial"/>
          <w:b/>
          <w:color w:val="404040" w:themeColor="text1" w:themeTint="BF"/>
          <w:sz w:val="36"/>
          <w:szCs w:val="36"/>
        </w:rPr>
        <w:t>Espace de Ressources Formation-Recherche</w:t>
      </w:r>
    </w:p>
    <w:p w:rsidR="00BD6461" w:rsidRPr="00E345B2" w:rsidRDefault="0078185B" w:rsidP="00BD6461">
      <w:pPr>
        <w:contextualSpacing/>
        <w:jc w:val="center"/>
        <w:outlineLvl w:val="0"/>
        <w:rPr>
          <w:rFonts w:ascii="Calibri Light" w:hAnsi="Calibri Light" w:cs="Arial"/>
          <w:b/>
          <w:color w:val="404040" w:themeColor="text1" w:themeTint="BF"/>
          <w:sz w:val="36"/>
          <w:szCs w:val="36"/>
        </w:rPr>
      </w:pPr>
      <w:r>
        <w:rPr>
          <w:rFonts w:ascii="Calibri Light" w:hAnsi="Calibri Light" w:cs="Arial"/>
          <w:b/>
          <w:color w:val="404040" w:themeColor="text1" w:themeTint="BF"/>
          <w:sz w:val="36"/>
          <w:szCs w:val="36"/>
        </w:rPr>
        <w:t>« La b</w:t>
      </w:r>
      <w:r w:rsidR="00BD6461" w:rsidRPr="00E345B2">
        <w:rPr>
          <w:rFonts w:ascii="Calibri Light" w:hAnsi="Calibri Light" w:cs="Arial"/>
          <w:b/>
          <w:color w:val="404040" w:themeColor="text1" w:themeTint="BF"/>
          <w:sz w:val="36"/>
          <w:szCs w:val="36"/>
        </w:rPr>
        <w:t>ulle »</w:t>
      </w:r>
    </w:p>
    <w:p w:rsidR="006E63D2" w:rsidRPr="00E345B2" w:rsidRDefault="006E63D2" w:rsidP="00BD6461">
      <w:pPr>
        <w:contextualSpacing/>
        <w:jc w:val="center"/>
        <w:outlineLvl w:val="0"/>
        <w:rPr>
          <w:rFonts w:ascii="Calibri Light" w:hAnsi="Calibri Light" w:cs="Arial"/>
          <w:b/>
          <w:color w:val="404040" w:themeColor="text1" w:themeTint="BF"/>
          <w:sz w:val="36"/>
          <w:szCs w:val="36"/>
        </w:rPr>
      </w:pPr>
      <w:r w:rsidRPr="00E345B2">
        <w:rPr>
          <w:rFonts w:ascii="Calibri Light" w:hAnsi="Calibri Light" w:cs="Arial"/>
          <w:noProof/>
          <w:color w:val="404040" w:themeColor="text1" w:themeTint="BF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3E23AC8C" wp14:editId="799F424F">
            <wp:simplePos x="0" y="0"/>
            <wp:positionH relativeFrom="column">
              <wp:posOffset>13648</wp:posOffset>
            </wp:positionH>
            <wp:positionV relativeFrom="paragraph">
              <wp:posOffset>176530</wp:posOffset>
            </wp:positionV>
            <wp:extent cx="4711919" cy="2758966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59 (Medium)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12" b="23605"/>
                    <a:stretch/>
                  </pic:blipFill>
                  <pic:spPr bwMode="auto">
                    <a:xfrm>
                      <a:off x="0" y="0"/>
                      <a:ext cx="4711919" cy="2758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3D2" w:rsidRPr="00E345B2" w:rsidRDefault="006E63D2" w:rsidP="00BD6461">
      <w:pPr>
        <w:contextualSpacing/>
        <w:jc w:val="center"/>
        <w:outlineLvl w:val="0"/>
        <w:rPr>
          <w:rFonts w:ascii="Calibri Light" w:hAnsi="Calibri Light" w:cs="Arial"/>
          <w:b/>
          <w:color w:val="404040" w:themeColor="text1" w:themeTint="BF"/>
          <w:sz w:val="36"/>
          <w:szCs w:val="36"/>
        </w:rPr>
      </w:pPr>
    </w:p>
    <w:p w:rsidR="006E63D2" w:rsidRPr="00E345B2" w:rsidRDefault="006E63D2" w:rsidP="00BD6461">
      <w:pPr>
        <w:contextualSpacing/>
        <w:jc w:val="center"/>
        <w:outlineLvl w:val="0"/>
        <w:rPr>
          <w:rFonts w:ascii="Calibri Light" w:hAnsi="Calibri Light" w:cs="Arial"/>
          <w:b/>
          <w:color w:val="404040" w:themeColor="text1" w:themeTint="BF"/>
          <w:sz w:val="36"/>
          <w:szCs w:val="36"/>
        </w:rPr>
      </w:pPr>
    </w:p>
    <w:p w:rsidR="00B34052" w:rsidRPr="00E345B2" w:rsidRDefault="00B34052" w:rsidP="00943B5E">
      <w:pPr>
        <w:rPr>
          <w:color w:val="404040" w:themeColor="text1" w:themeTint="BF"/>
          <w:sz w:val="36"/>
          <w:szCs w:val="36"/>
        </w:rPr>
      </w:pPr>
    </w:p>
    <w:p w:rsidR="006D60BF" w:rsidRPr="00E345B2" w:rsidRDefault="006D60BF" w:rsidP="00B34052">
      <w:pPr>
        <w:contextualSpacing/>
        <w:jc w:val="center"/>
        <w:outlineLvl w:val="0"/>
        <w:rPr>
          <w:rFonts w:ascii="Calibri Light" w:hAnsi="Calibri Light" w:cs="Arial"/>
          <w:color w:val="404040" w:themeColor="text1" w:themeTint="BF"/>
          <w:sz w:val="36"/>
          <w:szCs w:val="36"/>
        </w:rPr>
      </w:pPr>
    </w:p>
    <w:p w:rsidR="006E63D2" w:rsidRPr="00E345B2" w:rsidRDefault="006E63D2" w:rsidP="00B34052">
      <w:pPr>
        <w:contextualSpacing/>
        <w:jc w:val="center"/>
        <w:outlineLvl w:val="0"/>
        <w:rPr>
          <w:rFonts w:ascii="Calibri Light" w:hAnsi="Calibri Light" w:cs="Arial"/>
          <w:color w:val="404040" w:themeColor="text1" w:themeTint="BF"/>
          <w:sz w:val="36"/>
          <w:szCs w:val="36"/>
        </w:rPr>
      </w:pPr>
    </w:p>
    <w:p w:rsidR="006E63D2" w:rsidRPr="00E345B2" w:rsidRDefault="006E63D2" w:rsidP="00B34052">
      <w:pPr>
        <w:contextualSpacing/>
        <w:jc w:val="center"/>
        <w:outlineLvl w:val="0"/>
        <w:rPr>
          <w:rFonts w:ascii="Calibri Light" w:hAnsi="Calibri Light" w:cs="Arial"/>
          <w:color w:val="404040" w:themeColor="text1" w:themeTint="BF"/>
          <w:sz w:val="36"/>
          <w:szCs w:val="36"/>
        </w:rPr>
      </w:pPr>
    </w:p>
    <w:p w:rsidR="00BD6461" w:rsidRPr="00E345B2" w:rsidRDefault="00BD6461" w:rsidP="00BD6461">
      <w:pPr>
        <w:contextualSpacing/>
        <w:jc w:val="center"/>
        <w:outlineLvl w:val="0"/>
        <w:rPr>
          <w:rFonts w:ascii="Calibri Light" w:hAnsi="Calibri Light"/>
          <w:color w:val="404040" w:themeColor="text1" w:themeTint="BF"/>
          <w:sz w:val="36"/>
          <w:szCs w:val="36"/>
        </w:rPr>
      </w:pPr>
    </w:p>
    <w:p w:rsidR="006E63D2" w:rsidRPr="00E345B2" w:rsidRDefault="006E63D2" w:rsidP="00BD6461">
      <w:pPr>
        <w:contextualSpacing/>
        <w:jc w:val="center"/>
        <w:outlineLvl w:val="0"/>
        <w:rPr>
          <w:rFonts w:ascii="Calibri Light" w:hAnsi="Calibri Light"/>
          <w:color w:val="404040" w:themeColor="text1" w:themeTint="BF"/>
          <w:sz w:val="36"/>
          <w:szCs w:val="36"/>
        </w:rPr>
      </w:pPr>
    </w:p>
    <w:p w:rsidR="00267B7E" w:rsidRPr="00E345B2" w:rsidRDefault="00267B7E" w:rsidP="00BD6461">
      <w:pPr>
        <w:contextualSpacing/>
        <w:jc w:val="center"/>
        <w:outlineLvl w:val="0"/>
        <w:rPr>
          <w:rFonts w:ascii="Calibri Light" w:hAnsi="Calibri Light"/>
          <w:color w:val="404040" w:themeColor="text1" w:themeTint="BF"/>
          <w:sz w:val="36"/>
          <w:szCs w:val="36"/>
        </w:rPr>
      </w:pPr>
    </w:p>
    <w:p w:rsidR="00BD6461" w:rsidRPr="00E345B2" w:rsidRDefault="00BD6461" w:rsidP="00BD6461">
      <w:pPr>
        <w:contextualSpacing/>
        <w:jc w:val="center"/>
        <w:outlineLvl w:val="0"/>
        <w:rPr>
          <w:color w:val="404040" w:themeColor="text1" w:themeTint="BF"/>
          <w:sz w:val="92"/>
          <w:szCs w:val="92"/>
        </w:rPr>
      </w:pPr>
      <w:r w:rsidRPr="00E345B2">
        <w:rPr>
          <w:rFonts w:ascii="Calibri Light" w:hAnsi="Calibri Light"/>
          <w:color w:val="404040" w:themeColor="text1" w:themeTint="BF"/>
          <w:sz w:val="92"/>
          <w:szCs w:val="92"/>
        </w:rPr>
        <w:t>Le Guide du lecteur</w:t>
      </w:r>
    </w:p>
    <w:p w:rsidR="00B34052" w:rsidRPr="00E345B2" w:rsidRDefault="00B34052" w:rsidP="00943B5E">
      <w:pPr>
        <w:rPr>
          <w:color w:val="404040" w:themeColor="text1" w:themeTint="BF"/>
        </w:rPr>
      </w:pPr>
    </w:p>
    <w:p w:rsidR="002F549D" w:rsidRPr="00E345B2" w:rsidRDefault="002F549D" w:rsidP="00943B5E">
      <w:pPr>
        <w:rPr>
          <w:color w:val="404040" w:themeColor="text1" w:themeTint="BF"/>
        </w:rPr>
      </w:pPr>
    </w:p>
    <w:p w:rsidR="002F549D" w:rsidRPr="00E345B2" w:rsidRDefault="002F549D" w:rsidP="00943B5E">
      <w:pPr>
        <w:rPr>
          <w:color w:val="404040" w:themeColor="text1" w:themeTint="BF"/>
        </w:rPr>
      </w:pPr>
    </w:p>
    <w:p w:rsidR="001B4FDD" w:rsidRPr="00E345B2" w:rsidRDefault="001B4FDD" w:rsidP="0057349C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eastAsia="Times New Roman" w:hAnsi="Calibri Light" w:cs="Arial"/>
          <w:color w:val="404040" w:themeColor="text1" w:themeTint="BF"/>
          <w:sz w:val="40"/>
          <w:szCs w:val="40"/>
          <w:lang w:eastAsia="fr-FR"/>
        </w:rPr>
      </w:pPr>
      <w:r w:rsidRPr="00E345B2">
        <w:rPr>
          <w:rFonts w:ascii="Calibri Light" w:eastAsia="Times New Roman" w:hAnsi="Calibri Light" w:cs="Arial"/>
          <w:color w:val="404040" w:themeColor="text1" w:themeTint="BF"/>
          <w:sz w:val="40"/>
          <w:szCs w:val="40"/>
          <w:lang w:eastAsia="fr-FR"/>
        </w:rPr>
        <w:lastRenderedPageBreak/>
        <w:t>Comment rechercher des documents ?</w:t>
      </w:r>
    </w:p>
    <w:p w:rsidR="001B4FDD" w:rsidRPr="00E345B2" w:rsidRDefault="001B4FDD" w:rsidP="00943B5E">
      <w:pPr>
        <w:spacing w:after="0" w:line="240" w:lineRule="auto"/>
        <w:rPr>
          <w:rFonts w:eastAsia="Times New Roman" w:cs="Arial"/>
          <w:color w:val="404040" w:themeColor="text1" w:themeTint="BF"/>
          <w:sz w:val="25"/>
          <w:szCs w:val="25"/>
          <w:lang w:eastAsia="fr-FR"/>
        </w:rPr>
      </w:pPr>
    </w:p>
    <w:p w:rsidR="002A5F31" w:rsidRPr="00E345B2" w:rsidRDefault="002A5F31" w:rsidP="00C8165C">
      <w:pPr>
        <w:jc w:val="both"/>
        <w:rPr>
          <w:rFonts w:cs="Arial"/>
          <w:color w:val="404040" w:themeColor="text1" w:themeTint="BF"/>
        </w:rPr>
      </w:pPr>
      <w:r w:rsidRPr="00E345B2">
        <w:rPr>
          <w:rFonts w:cs="Arial"/>
          <w:color w:val="404040" w:themeColor="text1" w:themeTint="BF"/>
        </w:rPr>
        <w:t xml:space="preserve">Le fonds documentaire se compose de 17 000 références, dont </w:t>
      </w:r>
      <w:r w:rsidR="0078185B">
        <w:rPr>
          <w:rFonts w:cs="Arial"/>
          <w:color w:val="404040" w:themeColor="text1" w:themeTint="BF"/>
        </w:rPr>
        <w:t>10 000</w:t>
      </w:r>
      <w:r w:rsidRPr="00E345B2">
        <w:rPr>
          <w:rFonts w:cs="Arial"/>
          <w:color w:val="404040" w:themeColor="text1" w:themeTint="BF"/>
        </w:rPr>
        <w:t xml:space="preserve"> ouvrages, des DVD et plus de 40 titre</w:t>
      </w:r>
      <w:r w:rsidR="00CB293C">
        <w:rPr>
          <w:rFonts w:cs="Arial"/>
          <w:color w:val="404040" w:themeColor="text1" w:themeTint="BF"/>
        </w:rPr>
        <w:t>s de périodique, parmi lesquels</w:t>
      </w:r>
      <w:r w:rsidR="00201AC5">
        <w:rPr>
          <w:rFonts w:cs="Arial"/>
          <w:color w:val="404040" w:themeColor="text1" w:themeTint="BF"/>
        </w:rPr>
        <w:t xml:space="preserve"> 14</w:t>
      </w:r>
      <w:r w:rsidRPr="00E345B2">
        <w:rPr>
          <w:rFonts w:cs="Arial"/>
          <w:color w:val="404040" w:themeColor="text1" w:themeTint="BF"/>
        </w:rPr>
        <w:t xml:space="preserve"> revues en ligne.</w:t>
      </w:r>
    </w:p>
    <w:p w:rsidR="00C8165C" w:rsidRPr="00E345B2" w:rsidRDefault="00943B5E" w:rsidP="00C8165C">
      <w:pPr>
        <w:spacing w:after="0" w:line="240" w:lineRule="auto"/>
        <w:jc w:val="both"/>
        <w:rPr>
          <w:rFonts w:eastAsia="Times New Roman" w:cs="Arial"/>
          <w:color w:val="404040" w:themeColor="text1" w:themeTint="BF"/>
          <w:lang w:eastAsia="fr-FR"/>
        </w:rPr>
      </w:pPr>
      <w:r w:rsidRPr="00E345B2">
        <w:rPr>
          <w:rFonts w:eastAsia="Times New Roman" w:cs="Arial"/>
          <w:color w:val="404040" w:themeColor="text1" w:themeTint="BF"/>
          <w:lang w:eastAsia="fr-FR"/>
        </w:rPr>
        <w:t xml:space="preserve">Le </w:t>
      </w:r>
      <w:r w:rsidRPr="00812AE4">
        <w:rPr>
          <w:rFonts w:eastAsia="Times New Roman" w:cs="Arial"/>
          <w:b/>
          <w:color w:val="404040" w:themeColor="text1" w:themeTint="BF"/>
          <w:lang w:eastAsia="fr-FR"/>
        </w:rPr>
        <w:t>catalogue</w:t>
      </w:r>
      <w:r w:rsidR="002A5F31" w:rsidRPr="00812AE4">
        <w:rPr>
          <w:rFonts w:eastAsia="Times New Roman" w:cs="Arial"/>
          <w:b/>
          <w:color w:val="404040" w:themeColor="text1" w:themeTint="BF"/>
          <w:lang w:eastAsia="fr-FR"/>
        </w:rPr>
        <w:t xml:space="preserve"> en ligne</w:t>
      </w:r>
      <w:r w:rsidR="00E02EFC" w:rsidRPr="00E345B2">
        <w:rPr>
          <w:rFonts w:eastAsia="Times New Roman" w:cs="Arial"/>
          <w:color w:val="404040" w:themeColor="text1" w:themeTint="BF"/>
          <w:lang w:eastAsia="fr-FR"/>
        </w:rPr>
        <w:t xml:space="preserve"> </w:t>
      </w:r>
      <w:r w:rsidRPr="00E345B2">
        <w:rPr>
          <w:rFonts w:eastAsia="Times New Roman" w:cs="Arial"/>
          <w:color w:val="404040" w:themeColor="text1" w:themeTint="BF"/>
          <w:lang w:eastAsia="fr-FR"/>
        </w:rPr>
        <w:t xml:space="preserve">permet de faire des recherches (par </w:t>
      </w:r>
      <w:r w:rsidR="00C8165C" w:rsidRPr="00E345B2">
        <w:rPr>
          <w:rFonts w:eastAsia="Times New Roman" w:cs="Arial"/>
          <w:color w:val="404040" w:themeColor="text1" w:themeTint="BF"/>
          <w:lang w:eastAsia="fr-FR"/>
        </w:rPr>
        <w:t>mot-clé</w:t>
      </w:r>
      <w:r w:rsidRPr="00E345B2">
        <w:rPr>
          <w:rFonts w:eastAsia="Times New Roman" w:cs="Arial"/>
          <w:color w:val="404040" w:themeColor="text1" w:themeTint="BF"/>
          <w:lang w:eastAsia="fr-FR"/>
        </w:rPr>
        <w:t>, auteur, titre</w:t>
      </w:r>
      <w:r w:rsidR="00E02EFC" w:rsidRPr="00E345B2">
        <w:rPr>
          <w:rFonts w:eastAsia="Times New Roman" w:cs="Arial"/>
          <w:color w:val="404040" w:themeColor="text1" w:themeTint="BF"/>
          <w:lang w:eastAsia="fr-FR"/>
        </w:rPr>
        <w:t>,</w:t>
      </w:r>
      <w:r w:rsidRPr="00E345B2">
        <w:rPr>
          <w:rFonts w:eastAsia="Times New Roman" w:cs="Arial"/>
          <w:color w:val="404040" w:themeColor="text1" w:themeTint="BF"/>
          <w:lang w:eastAsia="fr-FR"/>
        </w:rPr>
        <w:t xml:space="preserve">...). </w:t>
      </w:r>
      <w:r w:rsidR="00C8165C" w:rsidRPr="00E345B2">
        <w:rPr>
          <w:rFonts w:eastAsia="Times New Roman" w:cs="Arial"/>
          <w:color w:val="404040" w:themeColor="text1" w:themeTint="BF"/>
          <w:lang w:eastAsia="fr-FR"/>
        </w:rPr>
        <w:t xml:space="preserve">Il indique si nous possédons ce document, </w:t>
      </w:r>
      <w:r w:rsidRPr="00E345B2">
        <w:rPr>
          <w:rFonts w:eastAsia="Times New Roman" w:cs="Arial"/>
          <w:color w:val="404040" w:themeColor="text1" w:themeTint="BF"/>
          <w:lang w:eastAsia="fr-FR"/>
        </w:rPr>
        <w:t xml:space="preserve">s’il est disponible, et où le trouver. </w:t>
      </w:r>
    </w:p>
    <w:p w:rsidR="004E43C2" w:rsidRPr="00E345B2" w:rsidRDefault="004E43C2" w:rsidP="00C8165C">
      <w:pPr>
        <w:spacing w:after="0" w:line="240" w:lineRule="auto"/>
        <w:jc w:val="both"/>
        <w:rPr>
          <w:rFonts w:eastAsia="Times New Roman" w:cs="Arial"/>
          <w:color w:val="404040" w:themeColor="text1" w:themeTint="BF"/>
          <w:lang w:eastAsia="fr-FR"/>
        </w:rPr>
      </w:pPr>
    </w:p>
    <w:p w:rsidR="00F865EC" w:rsidRPr="00E345B2" w:rsidRDefault="00943B5E" w:rsidP="00E02EFC">
      <w:pPr>
        <w:spacing w:after="0" w:line="240" w:lineRule="auto"/>
        <w:jc w:val="both"/>
        <w:rPr>
          <w:rFonts w:eastAsia="Times New Roman" w:cs="Arial"/>
          <w:color w:val="404040" w:themeColor="text1" w:themeTint="BF"/>
          <w:lang w:eastAsia="fr-FR"/>
        </w:rPr>
      </w:pPr>
      <w:r w:rsidRPr="00E345B2">
        <w:rPr>
          <w:rFonts w:eastAsia="Times New Roman" w:cs="Arial"/>
          <w:color w:val="404040" w:themeColor="text1" w:themeTint="BF"/>
          <w:lang w:eastAsia="fr-FR"/>
        </w:rPr>
        <w:t>Le catalogue est accessible sur les postes informatiques</w:t>
      </w:r>
      <w:r w:rsidR="00E02EFC" w:rsidRPr="00E345B2">
        <w:rPr>
          <w:rFonts w:eastAsia="Times New Roman" w:cs="Arial"/>
          <w:color w:val="404040" w:themeColor="text1" w:themeTint="BF"/>
          <w:lang w:eastAsia="fr-FR"/>
        </w:rPr>
        <w:t xml:space="preserve"> </w:t>
      </w:r>
      <w:r w:rsidR="0078185B">
        <w:rPr>
          <w:rFonts w:eastAsia="Times New Roman" w:cs="Arial"/>
          <w:color w:val="404040" w:themeColor="text1" w:themeTint="BF"/>
          <w:lang w:eastAsia="fr-FR"/>
        </w:rPr>
        <w:t>de La bulle et à distance</w:t>
      </w:r>
      <w:r w:rsidR="004E43C2" w:rsidRPr="00E345B2">
        <w:rPr>
          <w:rFonts w:eastAsia="Times New Roman" w:cs="Arial"/>
          <w:color w:val="404040" w:themeColor="text1" w:themeTint="BF"/>
          <w:lang w:eastAsia="fr-FR"/>
        </w:rPr>
        <w:t> :</w:t>
      </w:r>
    </w:p>
    <w:p w:rsidR="004E43C2" w:rsidRPr="00E345B2" w:rsidRDefault="004E43C2" w:rsidP="00E02EFC">
      <w:pPr>
        <w:spacing w:after="0" w:line="240" w:lineRule="auto"/>
        <w:jc w:val="both"/>
        <w:rPr>
          <w:rFonts w:eastAsia="Times New Roman" w:cs="Arial"/>
          <w:color w:val="404040" w:themeColor="text1" w:themeTint="BF"/>
          <w:lang w:eastAsia="fr-FR"/>
        </w:rPr>
      </w:pPr>
    </w:p>
    <w:p w:rsidR="004E43C2" w:rsidRPr="00E345B2" w:rsidRDefault="007B1AA1" w:rsidP="004E43C2">
      <w:pPr>
        <w:spacing w:after="0" w:line="240" w:lineRule="auto"/>
        <w:jc w:val="center"/>
        <w:rPr>
          <w:rFonts w:eastAsia="Times New Roman" w:cs="Arial"/>
          <w:color w:val="404040" w:themeColor="text1" w:themeTint="BF"/>
          <w:lang w:eastAsia="fr-FR"/>
        </w:rPr>
      </w:pPr>
      <w:hyperlink r:id="rId13" w:history="1">
        <w:r w:rsidR="004E43C2" w:rsidRPr="00E345B2">
          <w:rPr>
            <w:rStyle w:val="Lienhypertexte"/>
            <w:color w:val="404040" w:themeColor="text1" w:themeTint="BF"/>
          </w:rPr>
          <w:t>https://www.ifchurennes.fr/la-bulle</w:t>
        </w:r>
      </w:hyperlink>
    </w:p>
    <w:p w:rsidR="00943B5E" w:rsidRDefault="00943B5E" w:rsidP="00943B5E">
      <w:pPr>
        <w:spacing w:after="0" w:line="240" w:lineRule="auto"/>
        <w:rPr>
          <w:rFonts w:eastAsia="Times New Roman" w:cs="Arial"/>
          <w:color w:val="404040" w:themeColor="text1" w:themeTint="BF"/>
          <w:lang w:eastAsia="fr-FR"/>
        </w:rPr>
      </w:pPr>
    </w:p>
    <w:p w:rsidR="0078185B" w:rsidRPr="00E345B2" w:rsidRDefault="0078185B" w:rsidP="00943B5E">
      <w:pPr>
        <w:spacing w:after="0" w:line="240" w:lineRule="auto"/>
        <w:rPr>
          <w:rFonts w:eastAsia="Times New Roman" w:cs="Arial"/>
          <w:color w:val="404040" w:themeColor="text1" w:themeTint="BF"/>
          <w:lang w:eastAsia="fr-FR"/>
        </w:rPr>
      </w:pPr>
    </w:p>
    <w:p w:rsidR="00943B5E" w:rsidRPr="00E345B2" w:rsidRDefault="00943B5E" w:rsidP="00943B5E">
      <w:pPr>
        <w:spacing w:after="0" w:line="240" w:lineRule="auto"/>
        <w:rPr>
          <w:rFonts w:eastAsia="Times New Roman" w:cs="Arial"/>
          <w:color w:val="404040" w:themeColor="text1" w:themeTint="BF"/>
          <w:sz w:val="25"/>
          <w:szCs w:val="25"/>
          <w:lang w:eastAsia="fr-FR"/>
        </w:rPr>
      </w:pPr>
    </w:p>
    <w:p w:rsidR="00943B5E" w:rsidRPr="00E345B2" w:rsidRDefault="009C6C4A" w:rsidP="0057349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Arial"/>
          <w:color w:val="404040" w:themeColor="text1" w:themeTint="BF"/>
          <w:sz w:val="40"/>
          <w:szCs w:val="40"/>
          <w:lang w:eastAsia="fr-FR"/>
        </w:rPr>
      </w:pPr>
      <w:r w:rsidRPr="00E345B2">
        <w:rPr>
          <w:rFonts w:ascii="Calibri Light" w:eastAsia="Times New Roman" w:hAnsi="Calibri Light" w:cs="Arial"/>
          <w:color w:val="404040" w:themeColor="text1" w:themeTint="BF"/>
          <w:sz w:val="40"/>
          <w:szCs w:val="40"/>
          <w:lang w:eastAsia="fr-FR"/>
        </w:rPr>
        <w:t>Combien de documents puis-je emprunter ?</w:t>
      </w:r>
    </w:p>
    <w:p w:rsidR="00943B5E" w:rsidRPr="00E345B2" w:rsidRDefault="00943B5E" w:rsidP="00943B5E">
      <w:pPr>
        <w:spacing w:after="0" w:line="240" w:lineRule="auto"/>
        <w:rPr>
          <w:rFonts w:eastAsia="Times New Roman" w:cs="Arial"/>
          <w:color w:val="404040" w:themeColor="text1" w:themeTint="BF"/>
          <w:sz w:val="25"/>
          <w:szCs w:val="25"/>
          <w:lang w:eastAsia="fr-FR"/>
        </w:rPr>
      </w:pPr>
    </w:p>
    <w:p w:rsidR="00943B5E" w:rsidRPr="00E345B2" w:rsidRDefault="00943B5E" w:rsidP="00943B5E">
      <w:pPr>
        <w:spacing w:after="0" w:line="240" w:lineRule="auto"/>
        <w:rPr>
          <w:rFonts w:eastAsia="Times New Roman" w:cs="Arial"/>
          <w:color w:val="404040" w:themeColor="text1" w:themeTint="BF"/>
          <w:sz w:val="25"/>
          <w:szCs w:val="25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339"/>
      </w:tblGrid>
      <w:tr w:rsidR="00E345B2" w:rsidRPr="00E345B2" w:rsidTr="009E4FED">
        <w:trPr>
          <w:trHeight w:val="741"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Etudiant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3 ouvrages = 21 jours</w:t>
            </w:r>
          </w:p>
          <w:p w:rsidR="009C6C4A" w:rsidRPr="00E345B2" w:rsidRDefault="009C7218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3</w:t>
            </w:r>
            <w:r w:rsidR="009C6C4A" w:rsidRPr="00E345B2">
              <w:rPr>
                <w:rFonts w:cs="Arial"/>
                <w:color w:val="404040" w:themeColor="text1" w:themeTint="BF"/>
                <w:sz w:val="18"/>
                <w:szCs w:val="18"/>
              </w:rPr>
              <w:t xml:space="preserve"> revues = 7 jours</w:t>
            </w:r>
          </w:p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2 DVD/CD = 7 jours</w:t>
            </w:r>
          </w:p>
        </w:tc>
      </w:tr>
      <w:tr w:rsidR="00E345B2" w:rsidRPr="00E345B2" w:rsidTr="009E4FED">
        <w:trPr>
          <w:trHeight w:val="742"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9C6C4A" w:rsidRPr="00E345B2" w:rsidRDefault="004E43C2" w:rsidP="009E4FED">
            <w:pPr>
              <w:contextualSpacing/>
              <w:jc w:val="center"/>
              <w:rPr>
                <w:rFonts w:cs="Arial"/>
                <w:b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Etudiant a</w:t>
            </w:r>
            <w:r w:rsidR="009C6C4A" w:rsidRPr="00E345B2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nnée mémoire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5 ouvrages = 21 jours</w:t>
            </w:r>
          </w:p>
          <w:p w:rsidR="009C6C4A" w:rsidRPr="00E345B2" w:rsidRDefault="009C7218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3</w:t>
            </w:r>
            <w:r w:rsidR="009C6C4A" w:rsidRPr="00E345B2">
              <w:rPr>
                <w:rFonts w:cs="Arial"/>
                <w:color w:val="404040" w:themeColor="text1" w:themeTint="BF"/>
                <w:sz w:val="18"/>
                <w:szCs w:val="18"/>
              </w:rPr>
              <w:t xml:space="preserve"> revues = 7 jours</w:t>
            </w:r>
          </w:p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2 DVD/CD = 7 jours</w:t>
            </w:r>
          </w:p>
        </w:tc>
      </w:tr>
      <w:tr w:rsidR="00E345B2" w:rsidRPr="00E345B2" w:rsidTr="009E4FED">
        <w:trPr>
          <w:trHeight w:val="742"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Etudiant extérieur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3 ouvrages = 21 jours</w:t>
            </w:r>
          </w:p>
          <w:p w:rsidR="009C6C4A" w:rsidRPr="00E345B2" w:rsidRDefault="005F790C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3</w:t>
            </w:r>
            <w:r w:rsidR="009C6C4A" w:rsidRPr="00E345B2">
              <w:rPr>
                <w:rFonts w:cs="Arial"/>
                <w:color w:val="404040" w:themeColor="text1" w:themeTint="BF"/>
                <w:sz w:val="18"/>
                <w:szCs w:val="18"/>
              </w:rPr>
              <w:t xml:space="preserve"> revues = 7 jours</w:t>
            </w:r>
          </w:p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2 DVD/CD = 7 jours</w:t>
            </w:r>
          </w:p>
        </w:tc>
      </w:tr>
      <w:tr w:rsidR="00E345B2" w:rsidRPr="00E345B2" w:rsidTr="009E4FED">
        <w:trPr>
          <w:trHeight w:val="391"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Personnel CHU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3 documents :</w:t>
            </w:r>
          </w:p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ouvrages = 21 jours,</w:t>
            </w:r>
          </w:p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revues = 7 jours,</w:t>
            </w:r>
          </w:p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DVD/CD = 7 jours</w:t>
            </w:r>
          </w:p>
        </w:tc>
      </w:tr>
      <w:tr w:rsidR="004E43C2" w:rsidRPr="00E345B2" w:rsidTr="009E4FED">
        <w:trPr>
          <w:trHeight w:val="742"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9C6C4A" w:rsidRPr="00E345B2" w:rsidRDefault="009C6C4A" w:rsidP="009E4FED">
            <w:pPr>
              <w:contextualSpacing/>
              <w:jc w:val="center"/>
              <w:rPr>
                <w:rFonts w:cs="Arial"/>
                <w:b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Professionnel de santé extérieur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2 documents :</w:t>
            </w:r>
          </w:p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ouvrages = 21 jours,</w:t>
            </w:r>
          </w:p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revues = 7 jours,</w:t>
            </w:r>
          </w:p>
          <w:p w:rsidR="009C6C4A" w:rsidRPr="00E345B2" w:rsidRDefault="009C6C4A" w:rsidP="009E4FED">
            <w:pPr>
              <w:contextualSpacing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00E345B2">
              <w:rPr>
                <w:rFonts w:cs="Arial"/>
                <w:color w:val="404040" w:themeColor="text1" w:themeTint="BF"/>
                <w:sz w:val="18"/>
                <w:szCs w:val="18"/>
              </w:rPr>
              <w:t>DVD/CD = 7 jours</w:t>
            </w:r>
          </w:p>
        </w:tc>
      </w:tr>
    </w:tbl>
    <w:p w:rsidR="009A64FA" w:rsidRPr="00E345B2" w:rsidRDefault="00877663" w:rsidP="00877663">
      <w:pPr>
        <w:spacing w:line="240" w:lineRule="auto"/>
        <w:jc w:val="both"/>
        <w:rPr>
          <w:rFonts w:cs="Arial"/>
          <w:color w:val="404040" w:themeColor="text1" w:themeTint="BF"/>
        </w:rPr>
      </w:pPr>
      <w:r w:rsidRPr="00E345B2">
        <w:rPr>
          <w:rFonts w:ascii="Calibri Light" w:hAnsi="Calibri Light" w:cs="Arial"/>
          <w:b/>
          <w:color w:val="404040" w:themeColor="text1" w:themeTint="BF"/>
        </w:rPr>
        <w:t xml:space="preserve">- </w:t>
      </w:r>
      <w:r w:rsidR="004E43C2" w:rsidRPr="00E345B2">
        <w:rPr>
          <w:rFonts w:ascii="Calibri Light" w:hAnsi="Calibri Light" w:cs="Arial"/>
          <w:b/>
          <w:color w:val="404040" w:themeColor="text1" w:themeTint="BF"/>
          <w:u w:val="single"/>
        </w:rPr>
        <w:t>Retards</w:t>
      </w:r>
      <w:r w:rsidR="004E43C2" w:rsidRPr="00E345B2">
        <w:rPr>
          <w:rFonts w:cs="Arial"/>
          <w:color w:val="404040" w:themeColor="text1" w:themeTint="BF"/>
        </w:rPr>
        <w:t> : ren</w:t>
      </w:r>
      <w:r w:rsidR="001A6001" w:rsidRPr="00E345B2">
        <w:rPr>
          <w:rFonts w:cs="Arial"/>
          <w:color w:val="404040" w:themeColor="text1" w:themeTint="BF"/>
        </w:rPr>
        <w:t>dre un document en retard entraî</w:t>
      </w:r>
      <w:r w:rsidR="004E43C2" w:rsidRPr="00E345B2">
        <w:rPr>
          <w:rFonts w:cs="Arial"/>
          <w:color w:val="404040" w:themeColor="text1" w:themeTint="BF"/>
        </w:rPr>
        <w:t xml:space="preserve">ne une </w:t>
      </w:r>
      <w:r w:rsidR="004E43C2" w:rsidRPr="00E345B2">
        <w:rPr>
          <w:rFonts w:cs="Arial"/>
          <w:b/>
          <w:color w:val="404040" w:themeColor="text1" w:themeTint="BF"/>
        </w:rPr>
        <w:t>suspension</w:t>
      </w:r>
      <w:r w:rsidR="004E43C2" w:rsidRPr="00E345B2">
        <w:rPr>
          <w:rFonts w:cs="Arial"/>
          <w:color w:val="404040" w:themeColor="text1" w:themeTint="BF"/>
        </w:rPr>
        <w:t xml:space="preserve"> du droit de prêt d’une durée égale à celle du retard.</w:t>
      </w:r>
    </w:p>
    <w:p w:rsidR="009A64FA" w:rsidRPr="00E345B2" w:rsidRDefault="00877663" w:rsidP="00877663">
      <w:pPr>
        <w:spacing w:line="240" w:lineRule="auto"/>
        <w:jc w:val="both"/>
        <w:rPr>
          <w:rFonts w:cs="Arial"/>
          <w:color w:val="404040" w:themeColor="text1" w:themeTint="BF"/>
        </w:rPr>
      </w:pPr>
      <w:r w:rsidRPr="00E345B2">
        <w:rPr>
          <w:rFonts w:ascii="Calibri Light" w:hAnsi="Calibri Light" w:cs="Arial"/>
          <w:b/>
          <w:color w:val="404040" w:themeColor="text1" w:themeTint="BF"/>
        </w:rPr>
        <w:t xml:space="preserve">- </w:t>
      </w:r>
      <w:r w:rsidR="004E43C2" w:rsidRPr="00E345B2">
        <w:rPr>
          <w:rFonts w:ascii="Calibri Light" w:hAnsi="Calibri Light" w:cs="Arial"/>
          <w:b/>
          <w:color w:val="404040" w:themeColor="text1" w:themeTint="BF"/>
          <w:u w:val="single"/>
        </w:rPr>
        <w:t>Prolongation</w:t>
      </w:r>
      <w:r w:rsidR="004E43C2" w:rsidRPr="00E345B2">
        <w:rPr>
          <w:rFonts w:cs="Arial"/>
          <w:color w:val="404040" w:themeColor="text1" w:themeTint="BF"/>
        </w:rPr>
        <w:t xml:space="preserve"> : possible </w:t>
      </w:r>
      <w:r w:rsidR="004E43C2" w:rsidRPr="00E345B2">
        <w:rPr>
          <w:rFonts w:cs="Arial"/>
          <w:b/>
          <w:color w:val="404040" w:themeColor="text1" w:themeTint="BF"/>
        </w:rPr>
        <w:t>1 fois</w:t>
      </w:r>
      <w:r w:rsidR="004E43C2" w:rsidRPr="00E345B2">
        <w:rPr>
          <w:rFonts w:cs="Arial"/>
          <w:color w:val="404040" w:themeColor="text1" w:themeTint="BF"/>
        </w:rPr>
        <w:t xml:space="preserve">, si les documents </w:t>
      </w:r>
      <w:r w:rsidR="0078185B">
        <w:rPr>
          <w:rFonts w:cs="Arial"/>
          <w:color w:val="404040" w:themeColor="text1" w:themeTint="BF"/>
        </w:rPr>
        <w:t>ne sont pas</w:t>
      </w:r>
      <w:r w:rsidR="004E43C2" w:rsidRPr="00E345B2">
        <w:rPr>
          <w:rFonts w:cs="Arial"/>
          <w:color w:val="404040" w:themeColor="text1" w:themeTint="BF"/>
        </w:rPr>
        <w:t xml:space="preserve"> réservés par un autre lecteur.</w:t>
      </w:r>
    </w:p>
    <w:p w:rsidR="004E43C2" w:rsidRPr="00E345B2" w:rsidRDefault="00877663" w:rsidP="00877663">
      <w:pPr>
        <w:spacing w:line="240" w:lineRule="auto"/>
        <w:jc w:val="both"/>
        <w:rPr>
          <w:rFonts w:cs="Arial"/>
          <w:color w:val="404040" w:themeColor="text1" w:themeTint="BF"/>
        </w:rPr>
      </w:pPr>
      <w:r w:rsidRPr="00E345B2">
        <w:rPr>
          <w:rFonts w:ascii="Calibri Light" w:hAnsi="Calibri Light" w:cs="Arial"/>
          <w:b/>
          <w:color w:val="404040" w:themeColor="text1" w:themeTint="BF"/>
        </w:rPr>
        <w:t xml:space="preserve">- </w:t>
      </w:r>
      <w:r w:rsidR="004E43C2" w:rsidRPr="00E345B2">
        <w:rPr>
          <w:rFonts w:ascii="Calibri Light" w:hAnsi="Calibri Light" w:cs="Arial"/>
          <w:b/>
          <w:color w:val="404040" w:themeColor="text1" w:themeTint="BF"/>
          <w:u w:val="single"/>
        </w:rPr>
        <w:t>Réservation</w:t>
      </w:r>
      <w:r w:rsidR="004E43C2" w:rsidRPr="00E345B2">
        <w:rPr>
          <w:rFonts w:cs="Arial"/>
          <w:color w:val="404040" w:themeColor="text1" w:themeTint="BF"/>
        </w:rPr>
        <w:t> : sur place, ou via votre compte-lecteur</w:t>
      </w:r>
      <w:r w:rsidR="009A64FA" w:rsidRPr="00E345B2">
        <w:rPr>
          <w:rFonts w:cs="Arial"/>
          <w:color w:val="404040" w:themeColor="text1" w:themeTint="BF"/>
        </w:rPr>
        <w:t>,</w:t>
      </w:r>
      <w:r w:rsidR="004E43C2" w:rsidRPr="00E345B2">
        <w:rPr>
          <w:rFonts w:cs="Arial"/>
          <w:color w:val="404040" w:themeColor="text1" w:themeTint="BF"/>
        </w:rPr>
        <w:t xml:space="preserve"> sur le site de l’Espace de Ressources, vous pouvez faire une réservation. A son retour, le document </w:t>
      </w:r>
      <w:r w:rsidR="0078185B">
        <w:rPr>
          <w:rFonts w:cs="Arial"/>
          <w:color w:val="404040" w:themeColor="text1" w:themeTint="BF"/>
        </w:rPr>
        <w:t>est</w:t>
      </w:r>
      <w:r w:rsidR="004E43C2" w:rsidRPr="00E345B2">
        <w:rPr>
          <w:rFonts w:cs="Arial"/>
          <w:color w:val="404040" w:themeColor="text1" w:themeTint="BF"/>
        </w:rPr>
        <w:t xml:space="preserve"> mis de côté pendant </w:t>
      </w:r>
      <w:r w:rsidR="0078185B">
        <w:rPr>
          <w:rFonts w:cs="Arial"/>
          <w:color w:val="404040" w:themeColor="text1" w:themeTint="BF"/>
        </w:rPr>
        <w:t>3j :</w:t>
      </w:r>
      <w:r w:rsidR="004E43C2" w:rsidRPr="00E345B2">
        <w:rPr>
          <w:rFonts w:cs="Arial"/>
          <w:color w:val="404040" w:themeColor="text1" w:themeTint="BF"/>
        </w:rPr>
        <w:t xml:space="preserve"> vous </w:t>
      </w:r>
      <w:r w:rsidR="0078185B">
        <w:rPr>
          <w:rFonts w:cs="Arial"/>
          <w:color w:val="404040" w:themeColor="text1" w:themeTint="BF"/>
        </w:rPr>
        <w:t>êtes</w:t>
      </w:r>
      <w:r w:rsidR="004E43C2" w:rsidRPr="00E345B2">
        <w:rPr>
          <w:rFonts w:cs="Arial"/>
          <w:color w:val="404040" w:themeColor="text1" w:themeTint="BF"/>
        </w:rPr>
        <w:t xml:space="preserve"> prévenu par mail.</w:t>
      </w:r>
    </w:p>
    <w:p w:rsidR="0057349C" w:rsidRPr="00E345B2" w:rsidRDefault="0057349C" w:rsidP="00877663">
      <w:pPr>
        <w:spacing w:line="240" w:lineRule="auto"/>
        <w:jc w:val="both"/>
        <w:rPr>
          <w:rFonts w:cs="Arial"/>
          <w:color w:val="404040" w:themeColor="text1" w:themeTint="BF"/>
        </w:rPr>
      </w:pPr>
    </w:p>
    <w:p w:rsidR="0057349C" w:rsidRPr="00E345B2" w:rsidRDefault="0057349C" w:rsidP="0057349C">
      <w:pPr>
        <w:spacing w:line="240" w:lineRule="auto"/>
        <w:jc w:val="center"/>
        <w:rPr>
          <w:rFonts w:cs="Arial"/>
          <w:i/>
          <w:color w:val="404040" w:themeColor="text1" w:themeTint="BF"/>
          <w:sz w:val="32"/>
          <w:szCs w:val="32"/>
        </w:rPr>
      </w:pPr>
      <w:r w:rsidRPr="00E345B2">
        <w:rPr>
          <w:rFonts w:cs="Arial"/>
          <w:i/>
          <w:color w:val="404040" w:themeColor="text1" w:themeTint="BF"/>
          <w:sz w:val="32"/>
          <w:szCs w:val="32"/>
        </w:rPr>
        <w:t>Pas de carte pour emprunter, il nous faut simplement votre nom lors de l’emprunt !</w:t>
      </w:r>
    </w:p>
    <w:p w:rsidR="009A64FA" w:rsidRPr="00E345B2" w:rsidRDefault="009A64FA" w:rsidP="009A64FA">
      <w:pPr>
        <w:pStyle w:val="Paragraphedeliste"/>
        <w:rPr>
          <w:rFonts w:cs="Arial"/>
          <w:color w:val="404040" w:themeColor="text1" w:themeTint="BF"/>
        </w:rPr>
      </w:pPr>
    </w:p>
    <w:p w:rsidR="00877663" w:rsidRPr="00E345B2" w:rsidRDefault="00877663" w:rsidP="009A64FA">
      <w:pPr>
        <w:pStyle w:val="Paragraphedeliste"/>
        <w:rPr>
          <w:rFonts w:cs="Arial"/>
          <w:color w:val="404040" w:themeColor="text1" w:themeTint="BF"/>
        </w:rPr>
      </w:pPr>
    </w:p>
    <w:p w:rsidR="009A64FA" w:rsidRPr="00E345B2" w:rsidRDefault="009A64FA" w:rsidP="0057349C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="Calibri Light" w:hAnsi="Calibri Light" w:cs="Arial"/>
          <w:color w:val="404040" w:themeColor="text1" w:themeTint="BF"/>
          <w:sz w:val="40"/>
          <w:szCs w:val="40"/>
        </w:rPr>
      </w:pPr>
      <w:r w:rsidRPr="00E345B2">
        <w:rPr>
          <w:rFonts w:ascii="Calibri Light" w:hAnsi="Calibri Light" w:cs="Arial"/>
          <w:color w:val="404040" w:themeColor="text1" w:themeTint="BF"/>
          <w:sz w:val="40"/>
          <w:szCs w:val="40"/>
        </w:rPr>
        <w:t>A quoi sert mon compte-lecteur ?</w:t>
      </w:r>
    </w:p>
    <w:p w:rsidR="00943B5E" w:rsidRPr="00E345B2" w:rsidRDefault="00943B5E" w:rsidP="004E43C2">
      <w:pPr>
        <w:pStyle w:val="Paragraphedeliste"/>
        <w:rPr>
          <w:color w:val="404040" w:themeColor="text1" w:themeTint="BF"/>
        </w:rPr>
      </w:pPr>
    </w:p>
    <w:p w:rsidR="00190752" w:rsidRPr="00E345B2" w:rsidRDefault="00973674" w:rsidP="006E63D2">
      <w:pPr>
        <w:pStyle w:val="Paragraphedeliste"/>
        <w:numPr>
          <w:ilvl w:val="0"/>
          <w:numId w:val="4"/>
        </w:numPr>
        <w:rPr>
          <w:color w:val="404040" w:themeColor="text1" w:themeTint="BF"/>
        </w:rPr>
      </w:pPr>
      <w:r w:rsidRPr="00E345B2">
        <w:rPr>
          <w:noProof/>
          <w:color w:val="404040" w:themeColor="text1" w:themeTint="BF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E1EB2" wp14:editId="5C5C678E">
                <wp:simplePos x="0" y="0"/>
                <wp:positionH relativeFrom="column">
                  <wp:posOffset>1691229</wp:posOffset>
                </wp:positionH>
                <wp:positionV relativeFrom="paragraph">
                  <wp:posOffset>275554</wp:posOffset>
                </wp:positionV>
                <wp:extent cx="896023" cy="1791801"/>
                <wp:effectExtent l="38100" t="0" r="18415" b="5651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6023" cy="179180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87E0E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054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33.15pt;margin-top:21.7pt;width:70.55pt;height:141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MJDQIAAE8EAAAOAAAAZHJzL2Uyb0RvYy54bWysVMGO0zAQvSPxD5bvNGmhu23VdA/dLhwQ&#10;VAt8gOvYjSXHY429TftH/Ac/xthJAwviAOJixZ55M+89j7O+O7eWnRQGA67i00nJmXISauOOFf/y&#10;+eHVgrMQhauFBacqflGB321evlh3fqVm0ICtFTIq4sKq8xVvYvSrogiyUa0IE/DKUVADtiLSFo9F&#10;jaKj6q0tZmV5U3SAtUeQKgQ6ve+DfJPra61k/Kh1UJHZihO3mFfM6yGtxWYtVkcUvjFyoCH+gUUr&#10;jKOmY6l7EQV7QvNbqdZIhAA6TiS0BWhtpMoaSM20/EXNp0Z4lbWQOcGPNoX/V1Z+OO2Rmbric86c&#10;aOmKtuAc+aaekNUIJjJxUpJp++0rXQqbJ8s6H1aE3Lo9Drvg95j0nzW2lGv8O5qG7AhpZOds+GU0&#10;XJ0jk3S4WN6Us9ecSQpNb5fTRTlN5Yu+TqrnMcS3ClqWPioeIgpzbOLAEbDvIU7vQ+yBV0ACW8e6&#10;is/mb8oyUwlgTf1grE3BgMfD1iI7CRqNxe2u3C2H3s/SojB252oWL568EYjQDWnWEdPkRK89f8WL&#10;VX3nR6XJVtLYM8wDrcZ+Qkrl4lWsdZSdYJq4jcCBc3oJfwIO+Qmq8rD/DXhE5M7g4ghujQPsHXve&#10;PZ6vlHWff3Wg150sOEB9yVORraGpzdc5vLD0LH7eZ/iP/8DmOwAAAP//AwBQSwMEFAAGAAgAAAAh&#10;AJptC2vfAAAACgEAAA8AAABkcnMvZG93bnJldi54bWxMj8FOwzAMhu9IvENkJG4spS0FdXUnhDSJ&#10;C0IMHiBLvLZa45Qma8uennBiN1v+9Pv7q81iezHR6DvHCPerBASxdqbjBuHrc3v3BMIHxUb1jgnh&#10;hzxs6uurSpXGzfxB0y40IoawLxVCG8JQSul1S1b5lRuI4+3gRqtCXMdGmlHNMdz2Mk2SQlrVcfzQ&#10;qoFeWtLH3ckiBDe/mu3b+/c0Z2c6a6vT46wRb2+W5zWIQEv4h+FPP6pDHZ327sTGix4hLYosogh5&#10;loOIQJ48xmGPkKUPBci6kpcV6l8AAAD//wMAUEsBAi0AFAAGAAgAAAAhALaDOJL+AAAA4QEAABMA&#10;AAAAAAAAAAAAAAAAAAAAAFtDb250ZW50X1R5cGVzXS54bWxQSwECLQAUAAYACAAAACEAOP0h/9YA&#10;AACUAQAACwAAAAAAAAAAAAAAAAAvAQAAX3JlbHMvLnJlbHNQSwECLQAUAAYACAAAACEAAJzjCQ0C&#10;AABPBAAADgAAAAAAAAAAAAAAAAAuAgAAZHJzL2Uyb0RvYy54bWxQSwECLQAUAAYACAAAACEAmm0L&#10;a98AAAAKAQAADwAAAAAAAAAAAAAAAABnBAAAZHJzL2Rvd25yZXYueG1sUEsFBgAAAAAEAAQA8wAA&#10;AHMFAAAAAA==&#10;" strokecolor="#87e0e9" strokeweight="2pt">
                <v:stroke endarrow="open"/>
              </v:shape>
            </w:pict>
          </mc:Fallback>
        </mc:AlternateContent>
      </w:r>
      <w:r w:rsidRPr="00E345B2">
        <w:rPr>
          <w:noProof/>
          <w:color w:val="404040" w:themeColor="text1" w:themeTint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8AE61" wp14:editId="796674BC">
                <wp:simplePos x="0" y="0"/>
                <wp:positionH relativeFrom="column">
                  <wp:posOffset>2587625</wp:posOffset>
                </wp:positionH>
                <wp:positionV relativeFrom="paragraph">
                  <wp:posOffset>203200</wp:posOffset>
                </wp:positionV>
                <wp:extent cx="689610" cy="629285"/>
                <wp:effectExtent l="0" t="0" r="72390" b="5651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6292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87E0E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D4650" id="Connecteur droit avec flèche 4" o:spid="_x0000_s1026" type="#_x0000_t32" style="position:absolute;margin-left:203.75pt;margin-top:16pt;width:54.3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unAwIAAEQEAAAOAAAAZHJzL2Uyb0RvYy54bWysU82O2yAQvlfqOyDujZ0omyZRnD1ks71U&#10;bdSfByAYYiTMoIGNkzfqe/TFOmDH223VQ6tesGHmm/m+j2Fzf2ktOysMBlzFp5OSM+Uk1MadKv71&#10;y+ObJWchClcLC05V/KoCv9++frXp/FrNoAFbK2RUxIV15yvexOjXRRFko1oRJuCVo6AGbEWkLZ6K&#10;GkVH1VtbzMpyUXSAtUeQKgQ6feiDfJvra61k/Kh1UJHZihO3mFfM6zGtxXYj1icUvjFyoCH+gUUr&#10;jKOmY6kHEQV7QvNbqdZIhAA6TiS0BWhtpMoaSM20/EXN50Z4lbWQOcGPNoX/V1Z+OB+Qmbric86c&#10;aOmKduAc+aaekNUIJjJxVpJp+/0bXQqbJ8s6H9aE3LkDDrvgD5j0XzS26UvK2CXbfB1tVpfIJB0u&#10;lqvFlC5DUmgxW82Wd6lm8Qz2GOI7BS1LPxUPEYU5NXEgBjjNVovz+xB74A2QOlvHuorP7uZlmdMC&#10;WFM/GmtTMODpuLPIzoLmYfl2X+5XQ+8XaVEYu3c1i1dPhghE6IY064hpkt8Lzn/xalXf+ZPS5CVJ&#10;7BnmKVZjPyGlcnE6VqLsBNPEbQQOnNP4/wk45CeoyhP+N+ARkTuDiyO4NQ6wd+xl93i5UdZ9/s2B&#10;Xney4Aj1NY9CtoZGNV/n8KzSW/h5n+HPj3/7AwAA//8DAFBLAwQUAAYACAAAACEAiyLud98AAAAK&#10;AQAADwAAAGRycy9kb3ducmV2LnhtbEyPy07DMBBF90j8gzVI7KjjlrYoxKnSSFDUHQWJrRMPTsCP&#10;KHbb8PdMV7AczdG95xabyVl2wjH2wUsQswwY+jbo3hsJ729Pdw/AYlJeKxs8SvjBCJvy+qpQuQ5n&#10;/4qnQzKMQnzMlYQupSHnPLYdOhVnYUBPv88wOpXoHA3XozpTuLN8nmUr7lTvqaFTA9Ydtt+Ho5Ow&#10;Ns32a6efP+rttK/2tTXdC1ZS3t5M1SOwhFP6g+GiT+pQklMTjl5HZiXcZ+sloRIWc9pEwFKsBLCG&#10;yIUQwMuC/59Q/gIAAP//AwBQSwECLQAUAAYACAAAACEAtoM4kv4AAADhAQAAEwAAAAAAAAAAAAAA&#10;AAAAAAAAW0NvbnRlbnRfVHlwZXNdLnhtbFBLAQItABQABgAIAAAAIQA4/SH/1gAAAJQBAAALAAAA&#10;AAAAAAAAAAAAAC8BAABfcmVscy8ucmVsc1BLAQItABQABgAIAAAAIQBo6vunAwIAAEQEAAAOAAAA&#10;AAAAAAAAAAAAAC4CAABkcnMvZTJvRG9jLnhtbFBLAQItABQABgAIAAAAIQCLIu533wAAAAoBAAAP&#10;AAAAAAAAAAAAAAAAAF0EAABkcnMvZG93bnJldi54bWxQSwUGAAAAAAQABADzAAAAaQUAAAAA&#10;" strokecolor="#87e0e9" strokeweight="2pt">
                <v:stroke endarrow="open"/>
              </v:shape>
            </w:pict>
          </mc:Fallback>
        </mc:AlternateContent>
      </w:r>
      <w:r w:rsidR="00877663" w:rsidRPr="00E345B2">
        <w:rPr>
          <w:color w:val="404040" w:themeColor="text1" w:themeTint="BF"/>
        </w:rPr>
        <w:t>A accéder</w:t>
      </w:r>
      <w:r w:rsidR="00190752" w:rsidRPr="00E345B2">
        <w:rPr>
          <w:color w:val="404040" w:themeColor="text1" w:themeTint="BF"/>
        </w:rPr>
        <w:t xml:space="preserve"> à </w:t>
      </w:r>
      <w:r w:rsidR="00877663" w:rsidRPr="00E345B2">
        <w:rPr>
          <w:color w:val="404040" w:themeColor="text1" w:themeTint="BF"/>
        </w:rPr>
        <w:t>mes</w:t>
      </w:r>
      <w:r w:rsidR="00190752" w:rsidRPr="00E345B2">
        <w:rPr>
          <w:color w:val="404040" w:themeColor="text1" w:themeTint="BF"/>
        </w:rPr>
        <w:t xml:space="preserve"> abonnements numériques (</w:t>
      </w:r>
      <w:r w:rsidR="006E63D2" w:rsidRPr="00E345B2">
        <w:rPr>
          <w:color w:val="404040" w:themeColor="text1" w:themeTint="BF"/>
        </w:rPr>
        <w:t>réservés aux étudiants du Pôle), après m’être identifié</w:t>
      </w:r>
    </w:p>
    <w:p w:rsidR="006E63D2" w:rsidRPr="00E345B2" w:rsidRDefault="006E63D2" w:rsidP="006E63D2">
      <w:pPr>
        <w:pStyle w:val="Paragraphedeliste"/>
        <w:numPr>
          <w:ilvl w:val="0"/>
          <w:numId w:val="4"/>
        </w:numPr>
        <w:rPr>
          <w:color w:val="404040" w:themeColor="text1" w:themeTint="BF"/>
        </w:rPr>
      </w:pPr>
      <w:r w:rsidRPr="00E345B2">
        <w:rPr>
          <w:color w:val="404040" w:themeColor="text1" w:themeTint="BF"/>
        </w:rPr>
        <w:t>A consulter ma liste de prêts en cours</w:t>
      </w:r>
    </w:p>
    <w:p w:rsidR="006E63D2" w:rsidRPr="00E345B2" w:rsidRDefault="00973674" w:rsidP="006E63D2">
      <w:pPr>
        <w:pStyle w:val="Paragraphedeliste"/>
        <w:numPr>
          <w:ilvl w:val="0"/>
          <w:numId w:val="4"/>
        </w:numPr>
        <w:rPr>
          <w:color w:val="404040" w:themeColor="text1" w:themeTint="BF"/>
        </w:rPr>
      </w:pPr>
      <w:r w:rsidRPr="00E345B2">
        <w:rPr>
          <w:rFonts w:cs="Arial"/>
          <w:noProof/>
          <w:color w:val="404040" w:themeColor="text1" w:themeTint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632A7" wp14:editId="79321F09">
                <wp:simplePos x="0" y="0"/>
                <wp:positionH relativeFrom="column">
                  <wp:posOffset>2698115</wp:posOffset>
                </wp:positionH>
                <wp:positionV relativeFrom="paragraph">
                  <wp:posOffset>293106</wp:posOffset>
                </wp:positionV>
                <wp:extent cx="1574800" cy="537845"/>
                <wp:effectExtent l="19050" t="19050" r="25400" b="1460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537845"/>
                        </a:xfrm>
                        <a:prstGeom prst="ellipse">
                          <a:avLst/>
                        </a:prstGeom>
                        <a:noFill/>
                        <a:ln w="31750" cap="sq">
                          <a:solidFill>
                            <a:srgbClr val="87E0E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CAB59" id="Ellipse 3" o:spid="_x0000_s1026" style="position:absolute;margin-left:212.45pt;margin-top:23.1pt;width:124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VzpAIAAJkFAAAOAAAAZHJzL2Uyb0RvYy54bWysVE1v2zAMvQ/YfxB0X+2kyZIadYqgH8OA&#10;Yi3WDj0rshwLkEVNUuJkv36UZLtBV+wwzAdZEslH8onk5dWhVWQvrJOgSzo5yykRmkMl9bakP57v&#10;Pi0pcZ7piinQoqRH4ejV6uOHy84UYgoNqEpYgiDaFZ0paeO9KbLM8Ua0zJ2BERqFNdiWeTzabVZZ&#10;1iF6q7Jpnn/OOrCVscCFc3h7k4R0FfHrWnD/UNdOeKJKirH5uNq4bsKarS5ZsbXMNJL3YbB/iKJl&#10;UqPTEeqGeUZ2Vv4B1UpuwUHtzzi0GdS15CLmgNlM8jfZPDXMiJgLkuPMSJP7f7D82/7RElmV9JwS&#10;zVp8olulpHGCnAdyOuMK1Hkyj7Y/OdyGTA+1bcMfcyCHSOhxJFQcPOF4OZkvZssceecom58vlrN5&#10;AM1erY11/ouAloRNSUXyHalk+3vnk/agFfxpuJNK4T0rlCYdBj5ZzIMLhuXjfkZTB0pWQS1oObvd&#10;XCtL9gxrYLm4zW8v+iBO1DAkpTGykG/KMO78UYnk6buokSbMaZo8hAIVIyzjXGg/SaKGVSJ5m+f4&#10;Dc4Gi5i/0ggYkGuMcsTuAQbNBDJgJyp6/WAqYn2PxvnfAkvGo0X0DNqPxq3UYN8DUJhV7znpDyQl&#10;agJLG6iOWEQWUnc5w+8kvuY9c/6RWWwnfB0cEf4Bl1oBPhn0O0oasL/euw/6WOUopaTD9gxPu2NW&#10;UKK+aqz/i8lsFvo5HmbzxRQP9lSyOZXoXXsN+PoTHEaGx23Q92rY1hbaF5wk6+AVRUxz9F1S7u1w&#10;uPZpbOAs4mK9jmrYw4b5e/1keAAPrIZSfT68MGv6kvbYDN9gaGVWvCnrpBssNax3HmoZa/6V155v&#10;7P9YOP2sCgPm9By1Xifq6jcAAAD//wMAUEsDBBQABgAIAAAAIQCF3QC04QAAAAoBAAAPAAAAZHJz&#10;L2Rvd25yZXYueG1sTI9NT4NAEIbvJv6HzZh4MXaREkqRpfGj1sTEA/XjvMAIpOwsYbcF/73jSW/z&#10;8eSdZ7LNbHpxwtF1lhTcLAIQSJWtO2oUvL89XScgnNdU694SKvhGB5v8/CzTaW0nKvC0943gEHKp&#10;VtB6P6RSuqpFo93CDki8+7Kj0Z7bsZH1qCcON70MgyCWRnfEF1o94EOL1WF/NAqG7fa5mA5XH9Fu&#10;+Zgkny9FuXq9V+ryYr67BeFx9n8w/OqzOuTsVNoj1U70CqIwWjPKRRyCYCBehTwomVwGa5B5Jv+/&#10;kP8AAAD//wMAUEsBAi0AFAAGAAgAAAAhALaDOJL+AAAA4QEAABMAAAAAAAAAAAAAAAAAAAAAAFtD&#10;b250ZW50X1R5cGVzXS54bWxQSwECLQAUAAYACAAAACEAOP0h/9YAAACUAQAACwAAAAAAAAAAAAAA&#10;AAAvAQAAX3JlbHMvLnJlbHNQSwECLQAUAAYACAAAACEAGDRVc6QCAACZBQAADgAAAAAAAAAAAAAA&#10;AAAuAgAAZHJzL2Uyb0RvYy54bWxQSwECLQAUAAYACAAAACEAhd0AtOEAAAAKAQAADwAAAAAAAAAA&#10;AAAAAAD+BAAAZHJzL2Rvd25yZXYueG1sUEsFBgAAAAAEAAQA8wAAAAwGAAAAAA==&#10;" filled="f" strokecolor="#87e0e9" strokeweight="2.5pt">
                <v:stroke endcap="square"/>
              </v:oval>
            </w:pict>
          </mc:Fallback>
        </mc:AlternateContent>
      </w:r>
      <w:r w:rsidR="006E63D2" w:rsidRPr="00E345B2">
        <w:rPr>
          <w:color w:val="404040" w:themeColor="text1" w:themeTint="BF"/>
        </w:rPr>
        <w:t>Faire des réservations</w:t>
      </w:r>
    </w:p>
    <w:p w:rsidR="00973674" w:rsidRPr="00E345B2" w:rsidRDefault="00973674" w:rsidP="00973674">
      <w:pPr>
        <w:ind w:left="360"/>
        <w:jc w:val="center"/>
        <w:rPr>
          <w:color w:val="404040" w:themeColor="text1" w:themeTint="BF"/>
        </w:rPr>
      </w:pPr>
      <w:r w:rsidRPr="00E345B2">
        <w:rPr>
          <w:rFonts w:cs="Arial"/>
          <w:noProof/>
          <w:color w:val="404040" w:themeColor="text1" w:themeTint="BF"/>
          <w:lang w:eastAsia="fr-FR"/>
        </w:rPr>
        <w:drawing>
          <wp:inline distT="0" distB="0" distL="0" distR="0" wp14:anchorId="7F626E06" wp14:editId="7E23EB4A">
            <wp:extent cx="3800104" cy="1255541"/>
            <wp:effectExtent l="19050" t="19050" r="10160" b="20955"/>
            <wp:docPr id="7" name="Image 7" descr="G:\COMMUN\CDE\PERSO\LG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OMMUN\CDE\PERSO\LG\Sans tit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0" r="2847" b="24822"/>
                    <a:stretch/>
                  </pic:blipFill>
                  <pic:spPr bwMode="auto">
                    <a:xfrm>
                      <a:off x="0" y="0"/>
                      <a:ext cx="3809923" cy="12587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3674" w:rsidRPr="00E345B2" w:rsidSect="00CB19B8">
      <w:pgSz w:w="16838" w:h="11906" w:orient="landscape"/>
      <w:pgMar w:top="720" w:right="720" w:bottom="720" w:left="720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0D0"/>
    <w:multiLevelType w:val="hybridMultilevel"/>
    <w:tmpl w:val="A844C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E3F60"/>
    <w:multiLevelType w:val="hybridMultilevel"/>
    <w:tmpl w:val="2C806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27853"/>
    <w:multiLevelType w:val="hybridMultilevel"/>
    <w:tmpl w:val="5894B7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6533B"/>
    <w:multiLevelType w:val="hybridMultilevel"/>
    <w:tmpl w:val="771E47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67DDB"/>
    <w:multiLevelType w:val="hybridMultilevel"/>
    <w:tmpl w:val="19785D1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E"/>
    <w:rsid w:val="00006676"/>
    <w:rsid w:val="000D7FAC"/>
    <w:rsid w:val="00172CA2"/>
    <w:rsid w:val="00184B53"/>
    <w:rsid w:val="00190752"/>
    <w:rsid w:val="001A6001"/>
    <w:rsid w:val="001B4FDD"/>
    <w:rsid w:val="001B75C8"/>
    <w:rsid w:val="00201AC5"/>
    <w:rsid w:val="00263696"/>
    <w:rsid w:val="00267B7E"/>
    <w:rsid w:val="002A5F31"/>
    <w:rsid w:val="002C73A4"/>
    <w:rsid w:val="002F3D1E"/>
    <w:rsid w:val="002F549D"/>
    <w:rsid w:val="003775DB"/>
    <w:rsid w:val="003D6C6A"/>
    <w:rsid w:val="003F70BB"/>
    <w:rsid w:val="004B0145"/>
    <w:rsid w:val="004C5E00"/>
    <w:rsid w:val="004E0846"/>
    <w:rsid w:val="004E43C2"/>
    <w:rsid w:val="004E67FA"/>
    <w:rsid w:val="0057349C"/>
    <w:rsid w:val="005F790C"/>
    <w:rsid w:val="006313B2"/>
    <w:rsid w:val="00651ABE"/>
    <w:rsid w:val="006A6764"/>
    <w:rsid w:val="006D60BF"/>
    <w:rsid w:val="006E63D2"/>
    <w:rsid w:val="0078185B"/>
    <w:rsid w:val="007B1AA1"/>
    <w:rsid w:val="007D5CCA"/>
    <w:rsid w:val="00812AE4"/>
    <w:rsid w:val="00877663"/>
    <w:rsid w:val="008A5E53"/>
    <w:rsid w:val="008B2CD9"/>
    <w:rsid w:val="00934DEB"/>
    <w:rsid w:val="00943B5E"/>
    <w:rsid w:val="00973674"/>
    <w:rsid w:val="009A64FA"/>
    <w:rsid w:val="009C6C4A"/>
    <w:rsid w:val="009C7218"/>
    <w:rsid w:val="00A910A6"/>
    <w:rsid w:val="00B34052"/>
    <w:rsid w:val="00B34089"/>
    <w:rsid w:val="00BC25A6"/>
    <w:rsid w:val="00BD6461"/>
    <w:rsid w:val="00C11ACC"/>
    <w:rsid w:val="00C8165C"/>
    <w:rsid w:val="00CB19B8"/>
    <w:rsid w:val="00CB293C"/>
    <w:rsid w:val="00CD39AF"/>
    <w:rsid w:val="00D44F17"/>
    <w:rsid w:val="00D622BC"/>
    <w:rsid w:val="00D849E7"/>
    <w:rsid w:val="00DA6BFE"/>
    <w:rsid w:val="00E02EFC"/>
    <w:rsid w:val="00E345B2"/>
    <w:rsid w:val="00E55949"/>
    <w:rsid w:val="00E72FE8"/>
    <w:rsid w:val="00F70B09"/>
    <w:rsid w:val="00F731F0"/>
    <w:rsid w:val="00F865EC"/>
    <w:rsid w:val="00FB2133"/>
    <w:rsid w:val="00F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8E27"/>
  <w15:docId w15:val="{306E1AA4-0E3F-44E5-AD32-B5F79FBD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65E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7FA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02EF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E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fchurennes.fr/la-bull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fchurennes.fr/la-bulle/" TargetMode="Externa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abulle@pfps-churennes.bzh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79FF-EDE6-41B8-B014-A3B6C887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16</vt:i4>
      </vt:variant>
    </vt:vector>
  </HeadingPairs>
  <TitlesOfParts>
    <vt:vector size="17" baseType="lpstr">
      <vt:lpstr/>
      <vt:lpstr>2 rue Henri Le Guilloux</vt:lpstr>
      <vt:lpstr>35033 RENNES CEDEX 9</vt:lpstr>
      <vt:lpstr/>
      <vt:lpstr/>
      <vt:lpstr>Espace de Ressources Formation-Recherche</vt:lpstr>
      <vt:lpstr>« La Bulle »</vt:lpstr>
      <vt:lpstr>/</vt:lpstr>
      <vt:lpstr/>
      <vt:lpstr/>
      <vt:lpstr/>
      <vt:lpstr/>
      <vt:lpstr/>
      <vt:lpstr/>
      <vt:lpstr/>
      <vt:lpstr/>
      <vt:lpstr>Le Guide du lecteur</vt:lpstr>
    </vt:vector>
  </TitlesOfParts>
  <Company>CHU-RENNES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GICQUEL</dc:creator>
  <cp:lastModifiedBy>GICQUEL Liza</cp:lastModifiedBy>
  <cp:revision>50</cp:revision>
  <cp:lastPrinted>2022-02-22T11:02:00Z</cp:lastPrinted>
  <dcterms:created xsi:type="dcterms:W3CDTF">2017-07-21T11:26:00Z</dcterms:created>
  <dcterms:modified xsi:type="dcterms:W3CDTF">2022-08-30T11:30:00Z</dcterms:modified>
</cp:coreProperties>
</file>